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258"/>
        <w:gridCol w:w="3260"/>
      </w:tblGrid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pStyle w:val="Titolo1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br/>
              <w:t>Denominazione  dell’UdA</w:t>
            </w: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1C376B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 CHE IL TRENO HA FISCHIATO …</w:t>
            </w:r>
          </w:p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metodo dei Colloqui Fiorentini: Luigi Pirandello</w:t>
            </w:r>
          </w:p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PERCORSO MULTIDISCIPLINARE</w:t>
            </w:r>
          </w:p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Proff. Sorella – D’Ambra – Baldassarre – Caruso - Limongi</w:t>
            </w:r>
          </w:p>
          <w:p w:rsidR="001C376B" w:rsidRDefault="001C376B">
            <w:pPr>
              <w:jc w:val="center"/>
            </w:pPr>
          </w:p>
        </w:tc>
      </w:tr>
      <w:tr w:rsidR="001C376B">
        <w:trPr>
          <w:cantSplit/>
          <w:trHeight w:val="761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Eventuale compito /prodotto</w:t>
            </w: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1C376B">
            <w:pPr>
              <w:pStyle w:val="Corpodeltes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C376B" w:rsidRDefault="00046920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Elaborazione da parte dei </w:t>
            </w:r>
            <w:r>
              <w:rPr>
                <w:rFonts w:ascii="Arial" w:hAnsi="Arial" w:cs="Arial"/>
                <w:sz w:val="20"/>
                <w:szCs w:val="20"/>
              </w:rPr>
              <w:t>gruppi di studenti di tesine (testo argomentativo), racconti (scrittura creativa), fotografie ed opere grafico-pittoriche per la partecipazione ai Colloqui Fiorentini Nihil alienum XVI edizione, 2-4 marzo 2017.</w:t>
            </w:r>
          </w:p>
          <w:p w:rsidR="001C376B" w:rsidRDefault="001C376B">
            <w:pPr>
              <w:pStyle w:val="Corpodeltes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C376B" w:rsidRDefault="001C376B">
            <w:pPr>
              <w:pStyle w:val="Corpodeltes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76B">
        <w:trPr>
          <w:cantSplit/>
        </w:trPr>
        <w:tc>
          <w:tcPr>
            <w:tcW w:w="9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pStyle w:val="Corpodeltes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Assi culturali di riferimento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Asse dei linguaggi</w:t>
            </w:r>
          </w:p>
          <w:p w:rsidR="001C376B" w:rsidRDefault="0004692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Asse matematico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C376B" w:rsidRDefault="0004692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Asse scientifico-tecnologico</w:t>
            </w:r>
          </w:p>
          <w:p w:rsidR="001C376B" w:rsidRDefault="0004692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Asse storico- sociale</w:t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Competenze chiave di cittadinanza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Imparare ad imparare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Progettare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Comunicare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Collaborare e partecipare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Agire in modo autonomo e responsabile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Risolvere problemi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Individuare collegamenti e relazioni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Acquisire ed interpretare l’informazione</w:t>
            </w:r>
          </w:p>
          <w:p w:rsidR="001C376B" w:rsidRDefault="0004692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Entrare in dialogo con il testo letterario</w:t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OBIETTIVI SPECIFICI DI APPRENDIMENTO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 SPECIFICHE</w:t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pStyle w:val="Titolo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Conoscenze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Abilità/Capacità</w:t>
            </w: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1C376B">
            <w:pPr>
              <w:pStyle w:val="Titolo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76B">
        <w:trPr>
          <w:cantSplit/>
          <w:trHeight w:val="284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L’opera di Luigi Pirandello: “Ora che il </w:t>
            </w:r>
            <w:r>
              <w:rPr>
                <w:rFonts w:ascii="Arial" w:hAnsi="Arial" w:cs="Arial"/>
                <w:sz w:val="20"/>
                <w:szCs w:val="20"/>
              </w:rPr>
              <w:t>treno ha fischiato…” (ITALIANO)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conversione al cristianesimo e l’imprevisto del pensiero (Sant’Agostino) (FILOSOFIA)</w:t>
            </w:r>
          </w:p>
          <w:p w:rsidR="001C376B" w:rsidRDefault="00046920">
            <w:pPr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L’imprevisto negli autori della letteratura inglese in programma: </w:t>
            </w:r>
            <w:r>
              <w:rPr>
                <w:rFonts w:ascii="Arial" w:hAnsi="Arial"/>
                <w:color w:val="000000"/>
                <w:sz w:val="20"/>
                <w:lang w:val="en-US"/>
              </w:rPr>
              <w:t>Daniel Defoe: Robinson Crusoe;</w:t>
            </w:r>
          </w:p>
          <w:p w:rsidR="001C376B" w:rsidRDefault="00046920">
            <w:pPr>
              <w:spacing w:after="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 xml:space="preserve">J.Swift: Gulliver’s Travels;  </w:t>
            </w:r>
            <w:r>
              <w:rPr>
                <w:rFonts w:ascii="Arial" w:hAnsi="Arial" w:cs="Arial"/>
                <w:sz w:val="20"/>
                <w:szCs w:val="20"/>
              </w:rPr>
              <w:t>(INGLESE)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Costanti e variabili in un sistema chiuso e aperto (MATEMATICA)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 scelti di Sant'Agostino e San Tommaso in lingua originale (LATINO)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collegare i messaggi dei testi di varia natura con il tema centrale della ricerca-studio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indiv</w:t>
            </w:r>
            <w:r>
              <w:rPr>
                <w:rFonts w:ascii="Arial" w:hAnsi="Arial" w:cs="Arial"/>
                <w:sz w:val="20"/>
                <w:szCs w:val="20"/>
              </w:rPr>
              <w:t>iduare i nessi significativi dei testi con il clima culturale odierno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collegare e rielaborare conoscenze e apporti provenienti da varie discipline con il tema centrale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Cogliere e scoprire l’utilità personale e la valenza metodologica della lett</w:t>
            </w:r>
            <w:r>
              <w:rPr>
                <w:rFonts w:ascii="Arial" w:hAnsi="Arial" w:cs="Arial"/>
                <w:sz w:val="20"/>
                <w:szCs w:val="20"/>
              </w:rPr>
              <w:t>ura-studio in ognuna delle discipline interessate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Cogliere la relazione intima tra scrittura e vita</w:t>
            </w:r>
          </w:p>
          <w:p w:rsidR="001C376B" w:rsidRDefault="001C3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Saper giudicare la posizione esistenziale dell'autore attraverso i testi e valutarla rispetto ai movimenti culturali e filosofici coevi, del passato e del </w:t>
            </w:r>
            <w:r>
              <w:rPr>
                <w:rFonts w:ascii="Arial" w:hAnsi="Arial" w:cs="Arial"/>
                <w:sz w:val="20"/>
                <w:szCs w:val="20"/>
              </w:rPr>
              <w:t>presente, oltre che rispetto alla propria visione esistenziale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evidenziare l’evoluzione dell’autore attraverso la lettura dei testi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analizzare i mezzi linguistici e stilistici dell’autore e saperne cogliere le specificità Saper individuare paro</w:t>
            </w:r>
            <w:r>
              <w:rPr>
                <w:rFonts w:ascii="Arial" w:hAnsi="Arial" w:cs="Arial"/>
                <w:sz w:val="20"/>
                <w:szCs w:val="20"/>
              </w:rPr>
              <w:t>le-chiave e temi all'interno dei testi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cogliere gli spunti filosofici nelle realizzazioni narrative, teatrali e poetiche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attuare la ricerca dello studio come apertura alla novità intrinseca al testo e all’autore e non come preconcetto o “già sa</w:t>
            </w:r>
            <w:r>
              <w:rPr>
                <w:rFonts w:ascii="Arial" w:hAnsi="Arial" w:cs="Arial"/>
                <w:sz w:val="20"/>
                <w:szCs w:val="20"/>
              </w:rPr>
              <w:t>puto”</w:t>
            </w:r>
          </w:p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motivare lo studio come scoperta rinnovata di ciò che serve a vivere</w:t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obiettivi minimi</w:t>
            </w: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1C376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Prerequisiti</w:t>
            </w: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Lettura personale diretta dei testi consigliati: romanzi </w:t>
            </w:r>
            <w:r>
              <w:rPr>
                <w:rFonts w:ascii="Arial" w:hAnsi="Arial" w:cs="Arial"/>
                <w:i/>
                <w:sz w:val="20"/>
                <w:szCs w:val="20"/>
              </w:rPr>
              <w:t>(Il Fu Mattia Pascal, Quaderni di Serafino Gubbio operatore)</w:t>
            </w:r>
            <w:r>
              <w:rPr>
                <w:rFonts w:ascii="Arial" w:hAnsi="Arial" w:cs="Arial"/>
                <w:sz w:val="20"/>
                <w:szCs w:val="20"/>
              </w:rPr>
              <w:t xml:space="preserve">; teatro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(Sei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personaggi in cerca d’autore, Così è se vi pare, Enrico IV)</w:t>
            </w:r>
            <w:r>
              <w:rPr>
                <w:rFonts w:ascii="Arial" w:hAnsi="Arial" w:cs="Arial"/>
                <w:sz w:val="20"/>
                <w:szCs w:val="20"/>
              </w:rPr>
              <w:t xml:space="preserve">; novelle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(La patente, Il treno ha fischiato, Ciaula scopre la Luna, La toccatina, Dialoghi tra il Gran me e il piccolo me, Il figlio cambiato, La giara, La carriola, Pensaci, Giacomino!, L’avemari</w:t>
            </w:r>
            <w:r>
              <w:rPr>
                <w:rFonts w:ascii="Arial" w:hAnsi="Arial" w:cs="Arial"/>
                <w:i/>
                <w:sz w:val="20"/>
                <w:szCs w:val="20"/>
              </w:rPr>
              <w:t>a di Bobbio).</w:t>
            </w:r>
          </w:p>
        </w:tc>
      </w:tr>
      <w:tr w:rsidR="001C376B">
        <w:trPr>
          <w:cantSplit/>
          <w:trHeight w:val="917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Tempi </w:t>
            </w: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ottobre 2016 a gennaio 2017</w:t>
            </w:r>
          </w:p>
          <w:p w:rsidR="001C376B" w:rsidRDefault="001C37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76B" w:rsidRDefault="001C37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76B" w:rsidRDefault="001C3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76B">
        <w:trPr>
          <w:cantSplit/>
          <w:trHeight w:val="917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Esperienze attivate</w:t>
            </w: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di scrittura (gruppi di lavoro) sul testo argomentativo e sul testo narrativo</w:t>
            </w:r>
            <w:r>
              <w:rPr>
                <w:rFonts w:ascii="Arial" w:hAnsi="Arial" w:cs="Arial"/>
                <w:sz w:val="20"/>
                <w:szCs w:val="20"/>
              </w:rPr>
              <w:br/>
              <w:t>Incontro-testimonianza con l’esperienza dei Colloqui Fiorentini (prof. V. Narciso)</w:t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Strumenti metodologici</w:t>
            </w: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frontale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lezione frontale integrata dalla lettura di testi/fonti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Lezione partecipata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Lettura e interpretazione personale dei testi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Brainstorming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Tutoring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Autocorrezione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Lavoro di coppia e/o gruppo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Attività laboratoriale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Lavoro di ricerca individuale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Didattica multimediale 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Interventi esperti esterni</w:t>
            </w:r>
          </w:p>
          <w:p w:rsidR="001C376B" w:rsidRDefault="00046920">
            <w:pPr>
              <w:pStyle w:val="Paragrafoelenco"/>
              <w:numPr>
                <w:ilvl w:val="0"/>
                <w:numId w:val="5"/>
              </w:numPr>
              <w:tabs>
                <w:tab w:val="left" w:pos="444"/>
                <w:tab w:val="right" w:leader="dot" w:pos="34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C376B">
        <w:trPr>
          <w:cantSplit/>
          <w:trHeight w:val="1939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Modalità di verifica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interrogazioni </w:t>
            </w:r>
          </w:p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dialogo e discussione</w:t>
            </w:r>
          </w:p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quesiti a risposta aperta o chiusa</w:t>
            </w:r>
          </w:p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relazioni</w:t>
            </w:r>
          </w:p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ricerche</w:t>
            </w:r>
          </w:p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 strutturate e semistrutturate</w:t>
            </w:r>
          </w:p>
          <w:p w:rsidR="001C376B" w:rsidRDefault="0004692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produzione di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testi finalizzati</w:t>
            </w:r>
          </w:p>
        </w:tc>
        <w:tc>
          <w:tcPr>
            <w:tcW w:w="3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1C376B" w:rsidRDefault="0004692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esperienze di laboratorio</w:t>
            </w:r>
          </w:p>
          <w:p w:rsidR="001C376B" w:rsidRDefault="0004692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elaborazioni grafiche</w:t>
            </w:r>
          </w:p>
          <w:p w:rsidR="001C376B" w:rsidRDefault="0004692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esercizi applicativi</w:t>
            </w:r>
          </w:p>
          <w:p w:rsidR="001C376B" w:rsidRDefault="0004692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problemi</w:t>
            </w:r>
          </w:p>
          <w:p w:rsidR="001C376B" w:rsidRDefault="0004692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comprensione e interpretazione del testo</w:t>
            </w:r>
          </w:p>
          <w:p w:rsidR="001C376B" w:rsidRDefault="0004692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traduzione</w:t>
            </w:r>
          </w:p>
          <w:p w:rsidR="001C376B" w:rsidRDefault="00046920">
            <w:pPr>
              <w:numPr>
                <w:ilvl w:val="0"/>
                <w:numId w:val="4"/>
              </w:numPr>
              <w:tabs>
                <w:tab w:val="left" w:pos="444"/>
                <w:tab w:val="right" w:leader="dot" w:pos="34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C376B">
        <w:trPr>
          <w:cantSplit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Valutazione</w:t>
            </w:r>
          </w:p>
          <w:p w:rsidR="001C376B" w:rsidRDefault="001C376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C376B" w:rsidRDefault="0004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valutazione fa riferimento ai criteri e alle griglie di concordate nei Dipartimenti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e allegate ai relativi Documenti di Programmazione .</w:t>
            </w:r>
          </w:p>
        </w:tc>
      </w:tr>
    </w:tbl>
    <w:p w:rsidR="001C376B" w:rsidRDefault="001C376B">
      <w:pPr>
        <w:rPr>
          <w:rFonts w:ascii="Arial" w:hAnsi="Arial" w:cs="Arial"/>
          <w:sz w:val="20"/>
          <w:szCs w:val="20"/>
        </w:rPr>
      </w:pPr>
    </w:p>
    <w:p w:rsidR="001C376B" w:rsidRDefault="001C376B"/>
    <w:p w:rsidR="001C376B" w:rsidRDefault="001C376B"/>
    <w:p w:rsidR="001C376B" w:rsidRDefault="001C376B"/>
    <w:sectPr w:rsidR="001C376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E84"/>
    <w:multiLevelType w:val="multilevel"/>
    <w:tmpl w:val="8398E220"/>
    <w:lvl w:ilvl="0">
      <w:start w:val="1"/>
      <w:numFmt w:val="bullet"/>
      <w:lvlText w:val="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478869C6"/>
    <w:multiLevelType w:val="multilevel"/>
    <w:tmpl w:val="4FC01286"/>
    <w:lvl w:ilvl="0">
      <w:start w:val="1"/>
      <w:numFmt w:val="bullet"/>
      <w:lvlText w:val=""/>
      <w:lvlJc w:val="left"/>
      <w:pPr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">
    <w:nsid w:val="52A7238D"/>
    <w:multiLevelType w:val="multilevel"/>
    <w:tmpl w:val="128E3F0E"/>
    <w:lvl w:ilvl="0">
      <w:start w:val="1"/>
      <w:numFmt w:val="bullet"/>
      <w:lvlText w:val="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71483453"/>
    <w:multiLevelType w:val="multilevel"/>
    <w:tmpl w:val="21DE9FF4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635377"/>
    <w:multiLevelType w:val="multilevel"/>
    <w:tmpl w:val="7ED0835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D9788C"/>
    <w:multiLevelType w:val="multilevel"/>
    <w:tmpl w:val="EFF64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C376B"/>
    <w:rsid w:val="00046920"/>
    <w:rsid w:val="001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itolo1">
    <w:name w:val="heading 1"/>
    <w:basedOn w:val="Normal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uda L1</vt:lpstr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 L1</dc:title>
  <dc:creator>alberto ferrari</dc:creator>
  <cp:lastModifiedBy>Lou</cp:lastModifiedBy>
  <cp:revision>2</cp:revision>
  <cp:lastPrinted>2011-09-27T07:09:00Z</cp:lastPrinted>
  <dcterms:created xsi:type="dcterms:W3CDTF">2017-07-31T15:52:00Z</dcterms:created>
  <dcterms:modified xsi:type="dcterms:W3CDTF">2017-07-31T15:52:00Z</dcterms:modified>
</cp:coreProperties>
</file>