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D8" w:rsidRDefault="005E0B59">
      <w:pPr>
        <w:spacing w:before="100" w:after="100"/>
        <w:ind w:left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RUBRICA DI VALUTAZIONE DELLE COMPETENZE RELAZIONALI</w:t>
      </w:r>
    </w:p>
    <w:p w:rsidR="00BE45D8" w:rsidRDefault="005E0B59">
      <w:pPr>
        <w:spacing w:before="100" w:after="100"/>
        <w:ind w:left="284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(Griglia di osservazione durante i lavori di gruppo)</w:t>
      </w:r>
    </w:p>
    <w:tbl>
      <w:tblPr>
        <w:tblW w:w="13993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3425"/>
        <w:gridCol w:w="2835"/>
        <w:gridCol w:w="2551"/>
        <w:gridCol w:w="2375"/>
      </w:tblGrid>
      <w:tr w:rsidR="00BE45D8">
        <w:trPr>
          <w:cantSplit/>
          <w:trHeight w:val="11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D8" w:rsidRDefault="005E0B59" w:rsidP="00B9490D">
            <w:pPr>
              <w:spacing w:before="100" w:after="100"/>
              <w:jc w:val="right"/>
              <w:rPr>
                <w:rFonts w:ascii="Calibri" w:hAnsi="Calibri" w:cs="Calibri"/>
                <w:color w:val="5B9BD5"/>
                <w:sz w:val="28"/>
                <w:szCs w:val="28"/>
              </w:rPr>
            </w:pPr>
            <w:r>
              <w:rPr>
                <w:rFonts w:ascii="Calibri" w:hAnsi="Calibri" w:cs="Calibri"/>
                <w:color w:val="5B9BD5"/>
                <w:sz w:val="28"/>
                <w:szCs w:val="28"/>
              </w:rPr>
              <w:t>DESCRITTORI</w:t>
            </w:r>
          </w:p>
          <w:p w:rsidR="00BE45D8" w:rsidRDefault="005E0B59" w:rsidP="00B9490D">
            <w:pPr>
              <w:spacing w:before="100" w:after="100"/>
              <w:jc w:val="left"/>
            </w:pPr>
            <w:bookmarkStart w:id="0" w:name="_GoBack"/>
            <w:bookmarkEnd w:id="0"/>
            <w:r>
              <w:rPr>
                <w:rFonts w:ascii="Calibri" w:hAnsi="Calibri" w:cs="Calibri"/>
                <w:color w:val="5B9BD5"/>
                <w:sz w:val="28"/>
                <w:szCs w:val="28"/>
                <w:u w:val="single"/>
              </w:rPr>
              <w:t>INDICATORI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BE45D8">
            <w:pPr>
              <w:spacing w:before="100" w:after="100"/>
              <w:rPr>
                <w:rFonts w:ascii="Calibri" w:hAnsi="Calibri" w:cs="Calibri"/>
                <w:color w:val="5B9BD5"/>
                <w:sz w:val="28"/>
                <w:szCs w:val="28"/>
              </w:rPr>
            </w:pPr>
          </w:p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color w:val="5B9BD5"/>
                <w:sz w:val="28"/>
                <w:szCs w:val="28"/>
              </w:rPr>
              <w:t>LIVELLO AVANZATO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BE45D8">
            <w:pPr>
              <w:spacing w:before="100" w:after="100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color w:val="5B9BD5"/>
                <w:sz w:val="28"/>
                <w:szCs w:val="28"/>
              </w:rPr>
              <w:t>LIVELLO 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BE45D8">
            <w:pPr>
              <w:spacing w:before="100" w:after="100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color w:val="5B9BD5"/>
                <w:sz w:val="28"/>
                <w:szCs w:val="28"/>
              </w:rPr>
              <w:t>LIVELLO BASE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BE45D8">
            <w:pPr>
              <w:spacing w:before="100" w:after="100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BE45D8" w:rsidRDefault="005E0B59">
            <w:pPr>
              <w:spacing w:before="100" w:after="100"/>
              <w:rPr>
                <w:rFonts w:ascii="Calibri" w:hAnsi="Calibri" w:cs="Calibri"/>
                <w:color w:val="5B9BD5"/>
                <w:sz w:val="28"/>
                <w:szCs w:val="28"/>
              </w:rPr>
            </w:pPr>
            <w:r>
              <w:rPr>
                <w:rFonts w:ascii="Calibri" w:hAnsi="Calibri" w:cs="Calibri"/>
                <w:color w:val="5B9BD5"/>
                <w:sz w:val="28"/>
                <w:szCs w:val="28"/>
              </w:rPr>
              <w:t>LIVELLO INIZIALE</w:t>
            </w:r>
          </w:p>
        </w:tc>
      </w:tr>
      <w:tr w:rsidR="00BE45D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BE45D8">
            <w:pPr>
              <w:spacing w:before="100" w:after="100"/>
              <w:rPr>
                <w:b/>
              </w:rPr>
            </w:pPr>
          </w:p>
          <w:p w:rsidR="00BE45D8" w:rsidRDefault="005E0B59">
            <w:pPr>
              <w:spacing w:before="100" w:after="100"/>
              <w:rPr>
                <w:b/>
              </w:rPr>
            </w:pPr>
            <w:r>
              <w:rPr>
                <w:b/>
              </w:rPr>
              <w:t>Autonomia</w:t>
            </w:r>
          </w:p>
          <w:p w:rsidR="00BE45D8" w:rsidRDefault="00BE45D8">
            <w:pPr>
              <w:spacing w:before="100" w:after="100"/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Coglie immediatamente la finalità del compito assegnato al gruppo; organizza il lavoro distribuendo gli incarichi con responsabilità; aiuta chi non ha ben capito cosa fare; si propone come relatore.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Coglie subito la finalità del compito assegnato al gruppo; si attiene agli incarichi affidati dal docente e li esegue con puntualità, rispettando il lavoro svolto dagli altri componenti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Coglie la finalità del compito assegnato al gruppo man mano che il lavoro viene svolto; si attiene agli incarichi affidati dal docente.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Mostra difficoltà nel cogliere la finalità del compito assegnato al gruppo; esegue l’incarico con superficialità e disattenzione</w:t>
            </w:r>
          </w:p>
        </w:tc>
      </w:tr>
      <w:tr w:rsidR="00BE45D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rPr>
                <w:b/>
              </w:rPr>
            </w:pPr>
            <w:r>
              <w:rPr>
                <w:b/>
              </w:rPr>
              <w:t>Comunicazione e</w:t>
            </w:r>
          </w:p>
          <w:p w:rsidR="00BE45D8" w:rsidRDefault="005E0B59">
            <w:pPr>
              <w:rPr>
                <w:b/>
              </w:rPr>
            </w:pPr>
            <w:r>
              <w:rPr>
                <w:b/>
              </w:rPr>
              <w:t>socializzazione di esperienze e conoscenze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Ha un’ottima comunicazione con i pari, socializza esperienze e conoscenze interagendo attraverso l’ascolto attivo, arricchendo e riorganizzando le proprie idee in modo dinamico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Comunica con i pari, socializza esperienze e conoscenze esercitando l’ascolto e con buona capacità di arricchire e riorganizzare le proprie idee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Ha una comunicazione essenziale con i pari, socializza alcune esperienze e conoscenze, non è costante nell’ascolto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Ha difficoltà a comunicare e ad ascoltare i pari, di rado è disponibile a socializzare le esperienze</w:t>
            </w:r>
          </w:p>
        </w:tc>
      </w:tr>
      <w:tr w:rsidR="00BE45D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BE45D8">
            <w:pPr>
              <w:spacing w:before="100" w:after="100"/>
              <w:rPr>
                <w:b/>
              </w:rPr>
            </w:pPr>
          </w:p>
          <w:p w:rsidR="00BE45D8" w:rsidRDefault="005E0B59">
            <w:pPr>
              <w:rPr>
                <w:b/>
              </w:rPr>
            </w:pPr>
            <w:r>
              <w:rPr>
                <w:b/>
              </w:rPr>
              <w:t>Interazione orizzontale</w:t>
            </w:r>
          </w:p>
          <w:p w:rsidR="00BE45D8" w:rsidRDefault="005E0B59">
            <w:pPr>
              <w:rPr>
                <w:b/>
              </w:rPr>
            </w:pPr>
            <w:r>
              <w:rPr>
                <w:b/>
              </w:rPr>
              <w:t>(con i compagni)</w:t>
            </w:r>
          </w:p>
          <w:p w:rsidR="00BE45D8" w:rsidRDefault="00BE45D8">
            <w:pPr>
              <w:spacing w:before="100" w:after="100"/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È collaborativo; rispetta i compagni e interagisce con loro negli spazi opportuni, invitandoli anche ad esprimere le loro opinioni. Non cerca di prevaricare sugli altri componenti del gruppo.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È collaborativo; rispetta i compagni e interagisce con loro negli spazi opportuni. Non cerca di prevaricare sugli altri componenti del gruppo.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Collabora poco; rispetta i compagni, ma esegue i compiti in modo isolato. Non cerca di prevaricare sugli altri componenti del gruppo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Rimane quasi sempre isolato dal gruppo e se si rapporta ai compagni assume atteggiamenti da prevaricatore</w:t>
            </w:r>
          </w:p>
        </w:tc>
      </w:tr>
      <w:tr w:rsidR="00BE45D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rPr>
                <w:b/>
              </w:rPr>
            </w:pPr>
            <w:r>
              <w:rPr>
                <w:b/>
              </w:rPr>
              <w:t>Interazione verticale</w:t>
            </w:r>
          </w:p>
          <w:p w:rsidR="00BE45D8" w:rsidRDefault="005E0B59">
            <w:pPr>
              <w:rPr>
                <w:b/>
              </w:rPr>
            </w:pPr>
            <w:r>
              <w:rPr>
                <w:b/>
              </w:rPr>
              <w:t>(con i docenti)</w:t>
            </w:r>
          </w:p>
          <w:p w:rsidR="00BE45D8" w:rsidRDefault="00BE45D8">
            <w:pPr>
              <w:rPr>
                <w:b/>
                <w:u w:val="single"/>
              </w:rPr>
            </w:pPr>
          </w:p>
          <w:p w:rsidR="00BE45D8" w:rsidRDefault="00BE45D8">
            <w:pPr>
              <w:rPr>
                <w:b/>
                <w:u w:val="single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Interagisce con i docenti in modo costruttivo: propone soluzioni; è pienamente disponibile a rivedere le sue posizioni; si attiene alle consegne. Rispetta i ruoli e con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correttezza pone domande di approfondimento.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Interagisce con i docenti in modo costruttivo: propone soluzioni; è disponibile a rivedere le sue posizioni; si attiene alle consegne.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Rispetta i ruoli in modo corretto.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L’alunno interagisce poco con i docenti. Rispetta i ruoli dopo i richiami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Interagisce poco con i docenti e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 modo non costruttivo. Spesso, deve essere sollecitato a rispettare i ruoli.</w:t>
            </w:r>
          </w:p>
        </w:tc>
      </w:tr>
      <w:tr w:rsidR="00BE45D8">
        <w:trPr>
          <w:trHeight w:val="10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rPr>
                <w:b/>
              </w:rPr>
            </w:pPr>
            <w:r>
              <w:rPr>
                <w:b/>
              </w:rPr>
              <w:t>Relazione con gli esperti e le</w:t>
            </w:r>
          </w:p>
          <w:p w:rsidR="00BE45D8" w:rsidRDefault="005E0B59">
            <w:pPr>
              <w:rPr>
                <w:b/>
              </w:rPr>
            </w:pPr>
            <w:r>
              <w:rPr>
                <w:b/>
              </w:rPr>
              <w:t>altre figure adulte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L’allievo entra in relazione con gli adulti con uno stile aperto e costruttivo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L’allievo si relaziona con gli adulti adottando un comportamento pienamente corretto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Nelle relazioni con gli adulti l’allievo manifesta una correttezza essenziale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8" w:rsidRDefault="005E0B59">
            <w:pPr>
              <w:spacing w:before="100" w:after="100"/>
            </w:pPr>
            <w:r>
              <w:rPr>
                <w:rFonts w:ascii="Calibri" w:hAnsi="Calibri" w:cs="Calibri"/>
                <w:sz w:val="22"/>
                <w:szCs w:val="22"/>
              </w:rPr>
              <w:t>L’allievo mostra scarsa cura nella relazione con gli adulti</w:t>
            </w:r>
          </w:p>
        </w:tc>
      </w:tr>
    </w:tbl>
    <w:p w:rsidR="00BE45D8" w:rsidRDefault="00BE45D8"/>
    <w:sectPr w:rsidR="00BE45D8">
      <w:pgSz w:w="16838" w:h="11906" w:orient="landscape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B5" w:rsidRDefault="005E0B59">
      <w:r>
        <w:separator/>
      </w:r>
    </w:p>
  </w:endnote>
  <w:endnote w:type="continuationSeparator" w:id="0">
    <w:p w:rsidR="00843EB5" w:rsidRDefault="005E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B5" w:rsidRDefault="005E0B5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843EB5" w:rsidRDefault="005E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D8"/>
    <w:rsid w:val="005E0B59"/>
    <w:rsid w:val="00843EB5"/>
    <w:rsid w:val="00B9490D"/>
    <w:rsid w:val="00B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357AA-0958-4817-8475-F617C0C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3</cp:revision>
  <dcterms:created xsi:type="dcterms:W3CDTF">2018-08-07T08:52:00Z</dcterms:created>
  <dcterms:modified xsi:type="dcterms:W3CDTF">2018-08-07T14:59:00Z</dcterms:modified>
</cp:coreProperties>
</file>