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7B8E" w14:textId="77777777" w:rsidR="006C20C9" w:rsidRDefault="001F165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Schema per l’elaborazione di un percorso CLIL</w:t>
      </w:r>
    </w:p>
    <w:p w14:paraId="2B03E0FC" w14:textId="77777777" w:rsidR="006C20C9" w:rsidRDefault="006C20C9">
      <w:pPr>
        <w:rPr>
          <w:rFonts w:ascii="Calibri" w:hAnsi="Calibri" w:cs="Calibri"/>
          <w:b/>
          <w:sz w:val="24"/>
          <w:szCs w:val="24"/>
        </w:rPr>
      </w:pPr>
    </w:p>
    <w:p w14:paraId="4EDAFAB0" w14:textId="77777777" w:rsidR="006C20C9" w:rsidRDefault="001F165F">
      <w:pPr>
        <w:rPr>
          <w:rFonts w:ascii="Calibri" w:hAnsi="Calibri" w:cs="Calibri"/>
          <w:b/>
          <w:sz w:val="28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Titolo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del modulo: </w:t>
      </w:r>
      <w:r>
        <w:rPr>
          <w:rFonts w:ascii="Calibri" w:hAnsi="Calibri" w:cs="Calibri"/>
          <w:b/>
          <w:sz w:val="28"/>
          <w:szCs w:val="24"/>
          <w:lang w:val="en-US"/>
        </w:rPr>
        <w:t>Electromagnetic waves and the electromagnetic spectrum</w:t>
      </w:r>
    </w:p>
    <w:p w14:paraId="41D0154B" w14:textId="77777777" w:rsidR="006C20C9" w:rsidRDefault="006C20C9">
      <w:pPr>
        <w:rPr>
          <w:sz w:val="24"/>
          <w:szCs w:val="24"/>
          <w:lang w:val="en-US"/>
        </w:rPr>
      </w:pPr>
    </w:p>
    <w:p w14:paraId="66CDB28A" w14:textId="77777777" w:rsidR="006C20C9" w:rsidRDefault="001F165F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Parte I – Progettazione del modulo</w:t>
      </w:r>
    </w:p>
    <w:tbl>
      <w:tblPr>
        <w:tblW w:w="1484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12"/>
        <w:gridCol w:w="3712"/>
        <w:gridCol w:w="3712"/>
        <w:gridCol w:w="3712"/>
      </w:tblGrid>
      <w:tr w:rsidR="006C20C9" w14:paraId="5E15D519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473F3B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Classe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51B83D" w14:textId="467D5E2E" w:rsidR="006C20C9" w:rsidRDefault="001F165F">
            <w:pPr>
              <w:ind w:right="60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IISS ALFANO – LICEO </w:t>
            </w:r>
            <w:proofErr w:type="gramStart"/>
            <w:r>
              <w:rPr>
                <w:rFonts w:ascii="Calibri" w:hAnsi="Calibri" w:cs="Calibri"/>
              </w:rPr>
              <w:t>SCIENTIFICO  Classe</w:t>
            </w:r>
            <w:proofErr w:type="gramEnd"/>
            <w:r>
              <w:rPr>
                <w:rFonts w:ascii="Calibri" w:hAnsi="Calibri" w:cs="Calibri"/>
              </w:rPr>
              <w:t xml:space="preserve"> 5</w:t>
            </w:r>
            <w:r w:rsidR="00473AF8">
              <w:rPr>
                <w:rFonts w:ascii="Calibri" w:hAnsi="Calibri" w:cs="Calibri"/>
              </w:rPr>
              <w:t>D</w:t>
            </w:r>
          </w:p>
        </w:tc>
      </w:tr>
      <w:tr w:rsidR="006C20C9" w14:paraId="7636A72A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9D113A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Disciplina non-linguistica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AA9C2F" w14:textId="77777777" w:rsidR="006C20C9" w:rsidRDefault="001F165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FISICA </w:t>
            </w:r>
          </w:p>
        </w:tc>
      </w:tr>
      <w:tr w:rsidR="006C20C9" w14:paraId="02DECC44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B7EC46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Lingua straniera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EFF035" w14:textId="77777777" w:rsidR="006C20C9" w:rsidRDefault="001F16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INGLESE </w:t>
            </w:r>
          </w:p>
        </w:tc>
      </w:tr>
      <w:tr w:rsidR="006C20C9" w14:paraId="0547AE23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4F0A38" w14:textId="77777777" w:rsidR="006C20C9" w:rsidRDefault="001F165F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 xml:space="preserve">Competenza linguistica degli allievi in entrata secondo il </w:t>
            </w:r>
            <w:r>
              <w:rPr>
                <w:rFonts w:ascii="Calibri" w:hAnsi="Calibri" w:cs="Calibri"/>
                <w:b/>
                <w:i/>
              </w:rPr>
              <w:t>Quadro Comune di Riferimento Europeo per le lingue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2B2B58" w14:textId="77777777" w:rsidR="006C20C9" w:rsidRPr="00377FA0" w:rsidRDefault="001F165F">
            <w:pPr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  <w:lang w:bidi="he-IL"/>
              </w:rPr>
              <w:t xml:space="preserve">X </w:t>
            </w:r>
            <w:r w:rsidRPr="00377FA0">
              <w:rPr>
                <w:rFonts w:ascii="Calibri" w:hAnsi="Calibri" w:cs="Calibri"/>
                <w:color w:val="auto"/>
              </w:rPr>
              <w:t>Livello B1</w:t>
            </w:r>
          </w:p>
          <w:p w14:paraId="332A9FF8" w14:textId="77777777" w:rsidR="006C20C9" w:rsidRDefault="001F165F">
            <w:pPr>
              <w:rPr>
                <w:rFonts w:ascii="Calibri" w:hAnsi="Calibri" w:cs="Calibri"/>
              </w:rPr>
            </w:pPr>
            <w:r w:rsidRPr="00377FA0">
              <w:rPr>
                <w:rFonts w:ascii="Calibri" w:hAnsi="Calibri" w:cs="Calibri"/>
                <w:color w:val="auto"/>
                <w:lang w:bidi="he-IL"/>
              </w:rPr>
              <w:t>X</w:t>
            </w:r>
            <w:r w:rsidRPr="00377FA0">
              <w:rPr>
                <w:rFonts w:ascii="Calibri" w:hAnsi="Calibri" w:cs="Calibri"/>
                <w:color w:val="auto"/>
              </w:rPr>
              <w:t xml:space="preserve"> Livello B2</w:t>
            </w:r>
          </w:p>
        </w:tc>
      </w:tr>
      <w:tr w:rsidR="006C20C9" w14:paraId="4023022E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F01B4E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Finalità generali del percorso CLIL</w:t>
            </w:r>
          </w:p>
          <w:p w14:paraId="7B5447B7" w14:textId="77777777" w:rsidR="006C20C9" w:rsidRDefault="006C20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502326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Consolidare e potenziare la competenza nella LS attraverso lo studio di contenuti disciplinari di una disciplina non linguistica.</w:t>
            </w:r>
          </w:p>
          <w:p w14:paraId="7C6169C1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Stimolare l’apprendimento con un approccio multidisciplinare.</w:t>
            </w:r>
          </w:p>
        </w:tc>
      </w:tr>
      <w:tr w:rsidR="006C20C9" w14:paraId="6235FB1D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177C4D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Argomento disciplinare specifico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08446E" w14:textId="77777777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Le onde elettromagnetiche.</w:t>
            </w:r>
          </w:p>
        </w:tc>
      </w:tr>
      <w:tr w:rsidR="006C20C9" w14:paraId="62AE6EFD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EF687E" w14:textId="77777777" w:rsidR="006C20C9" w:rsidRDefault="001F165F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Pre</w:t>
            </w:r>
            <w:proofErr w:type="spellEnd"/>
            <w:r>
              <w:rPr>
                <w:rFonts w:ascii="Calibri" w:hAnsi="Calibri" w:cs="Calibri"/>
                <w:b/>
              </w:rPr>
              <w:t>-requisiti disciplinari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88543" w14:textId="77777777" w:rsidR="006C20C9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Relazione tra campi elettrici e magnetici variabili. </w:t>
            </w:r>
          </w:p>
          <w:p w14:paraId="226D2CDD" w14:textId="77777777" w:rsidR="006C20C9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Sintesi dell’elettromagnetismo: le equazioni di Maxwell. </w:t>
            </w:r>
          </w:p>
          <w:p w14:paraId="515EE5BD" w14:textId="77777777" w:rsidR="006C20C9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Onde elettromagnetiche piane e loro proprietà.</w:t>
            </w:r>
          </w:p>
          <w:p w14:paraId="40A05A21" w14:textId="77777777" w:rsidR="006C20C9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Energia e impulso trasportato da un’onda elettromagnetica.</w:t>
            </w:r>
          </w:p>
        </w:tc>
      </w:tr>
      <w:tr w:rsidR="006C20C9" w14:paraId="4982C1B7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E4D94B" w14:textId="77777777" w:rsidR="006C20C9" w:rsidRDefault="001F165F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Pre</w:t>
            </w:r>
            <w:proofErr w:type="spellEnd"/>
            <w:r>
              <w:rPr>
                <w:rFonts w:ascii="Calibri" w:hAnsi="Calibri" w:cs="Calibri"/>
                <w:b/>
              </w:rPr>
              <w:t xml:space="preserve">-requisiti linguistici </w:t>
            </w:r>
          </w:p>
          <w:p w14:paraId="5E70F5F9" w14:textId="77777777" w:rsidR="006C20C9" w:rsidRDefault="006C20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994898" w14:textId="77777777" w:rsidR="006C20C9" w:rsidRDefault="001F165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377FA0">
              <w:rPr>
                <w:rFonts w:ascii="Calibri" w:hAnsi="Calibri" w:cs="Calibri"/>
                <w:color w:val="auto"/>
              </w:rPr>
              <w:t xml:space="preserve">Conoscere l’uso dei tempi verbali in forma attiva e passiva, dei connettori, delle preposizioni, dei pronomi relativi, delle principali espressioni di tempo e luogo.  </w:t>
            </w:r>
          </w:p>
        </w:tc>
      </w:tr>
      <w:tr w:rsidR="006C20C9" w14:paraId="288765F3" w14:textId="77777777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4E62CC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Obiettivi disciplinari di apprendimento </w:t>
            </w:r>
          </w:p>
          <w:p w14:paraId="3230F35E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(conoscenze, abilità, competenze)</w:t>
            </w:r>
          </w:p>
          <w:p w14:paraId="1AF52D06" w14:textId="77777777" w:rsidR="006C20C9" w:rsidRDefault="006C20C9">
            <w:pPr>
              <w:pStyle w:val="Paragrafoelenco1"/>
              <w:spacing w:after="0" w:line="100" w:lineRule="atLeast"/>
              <w:ind w:left="0"/>
              <w:rPr>
                <w:rFonts w:cs="Calibri"/>
                <w:b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D0AC8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Conoscenze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7237F10" w14:textId="685F6681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Relazione tra campi elettrici e magnetici variabili</w:t>
            </w:r>
            <w:r w:rsidR="00473AF8">
              <w:rPr>
                <w:rFonts w:ascii="Calibri" w:hAnsi="Calibri" w:cs="Calibri"/>
              </w:rPr>
              <w:t>.</w:t>
            </w:r>
          </w:p>
          <w:p w14:paraId="67CE4B92" w14:textId="2EEC5641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Energia trasportata da un’onda elettromagnetica</w:t>
            </w:r>
            <w:r w:rsidR="00473AF8">
              <w:rPr>
                <w:rFonts w:ascii="Calibri" w:hAnsi="Calibri" w:cs="Calibri"/>
              </w:rPr>
              <w:t>.</w:t>
            </w:r>
          </w:p>
          <w:p w14:paraId="70361A2B" w14:textId="3BB5CAF7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Propagazione della luce nei mezzi isolanti, costante dielettrica e indice di rifrazione</w:t>
            </w:r>
            <w:r w:rsidR="00473AF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696E6AB" w14:textId="77777777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 xml:space="preserve">Spettro delle onde elettromagnetiche, loro produzione e le applicazioni nelle varie bande di frequenza. 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1C227C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Abilità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063CC42" w14:textId="483826EB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Applicare il concetto di trasporto di energia di un’onda elettromagnetica</w:t>
            </w:r>
            <w:r w:rsidR="00473AF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F9FD851" w14:textId="2D39E043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Descrivere lo spettro elettromagnetico ordinato in frequenza e in lunghezza d’onda</w:t>
            </w:r>
            <w:r w:rsidR="00473AF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23A7B2F" w14:textId="205D2A7B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Illustrare gli effetti e le principali applicazioni delle onde elettromagnetiche in funzione della lunghezza d'onda e della frequenza</w:t>
            </w:r>
            <w:r w:rsidR="00473AF8">
              <w:rPr>
                <w:rFonts w:ascii="Calibri" w:hAnsi="Calibri" w:cs="Calibri"/>
              </w:rPr>
              <w:t>.</w:t>
            </w: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949928" w14:textId="77777777" w:rsidR="006C20C9" w:rsidRDefault="001F165F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Competenze </w:t>
            </w:r>
          </w:p>
          <w:p w14:paraId="57C480A0" w14:textId="313376BE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riconoscere il ruolo delle onde elettromagnetiche in situazioni reali e in applicazioni tecnologiche</w:t>
            </w:r>
            <w:r w:rsidR="00473AF8">
              <w:rPr>
                <w:rFonts w:ascii="Calibri" w:hAnsi="Calibri" w:cs="Calibri"/>
              </w:rPr>
              <w:t>.</w:t>
            </w:r>
          </w:p>
        </w:tc>
      </w:tr>
      <w:tr w:rsidR="006C20C9" w14:paraId="5D6EFCD0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5EDD5D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Obiettivi linguistici </w:t>
            </w:r>
          </w:p>
          <w:p w14:paraId="6B5F1A90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(ascolto, lettura, scrittura, parlato, interazione)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082A" w14:textId="77777777" w:rsidR="006C20C9" w:rsidRPr="00377FA0" w:rsidRDefault="001F165F">
            <w:pPr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i/>
                <w:color w:val="auto"/>
              </w:rPr>
              <w:t>Ascolto</w:t>
            </w:r>
            <w:r w:rsidRPr="00377FA0">
              <w:rPr>
                <w:rFonts w:ascii="Calibri" w:hAnsi="Calibri" w:cs="Calibri"/>
                <w:i/>
                <w:color w:val="auto"/>
              </w:rPr>
              <w:tab/>
            </w:r>
            <w:r w:rsidRPr="00377FA0">
              <w:rPr>
                <w:rFonts w:ascii="Calibri" w:hAnsi="Calibri" w:cs="Calibri"/>
                <w:i/>
                <w:color w:val="auto"/>
              </w:rPr>
              <w:tab/>
            </w:r>
            <w:r w:rsidRPr="00377FA0">
              <w:rPr>
                <w:rFonts w:ascii="Calibri" w:hAnsi="Calibri" w:cs="Calibri"/>
                <w:color w:val="auto"/>
              </w:rPr>
              <w:t xml:space="preserve">comprendere i concetti principali di un discorso, anche in presenza di parole nuove. </w:t>
            </w:r>
          </w:p>
          <w:p w14:paraId="02C504DC" w14:textId="77777777" w:rsidR="006C20C9" w:rsidRPr="00377FA0" w:rsidRDefault="001F165F">
            <w:pPr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i/>
                <w:color w:val="auto"/>
              </w:rPr>
              <w:t>Lettura</w:t>
            </w:r>
            <w:r w:rsidRPr="00377FA0">
              <w:rPr>
                <w:rFonts w:ascii="Calibri" w:hAnsi="Calibri" w:cs="Calibri"/>
                <w:i/>
                <w:color w:val="auto"/>
              </w:rPr>
              <w:tab/>
            </w:r>
            <w:r w:rsidRPr="00377FA0">
              <w:rPr>
                <w:rFonts w:ascii="Calibri" w:hAnsi="Calibri" w:cs="Calibri"/>
                <w:i/>
                <w:color w:val="auto"/>
              </w:rPr>
              <w:tab/>
            </w:r>
            <w:r w:rsidRPr="00377FA0">
              <w:rPr>
                <w:rFonts w:ascii="Calibri" w:hAnsi="Calibri" w:cs="Calibri"/>
                <w:color w:val="auto"/>
              </w:rPr>
              <w:t>comprendere testi di ambito scientifico, identificando informazioni specifiche.</w:t>
            </w:r>
          </w:p>
          <w:p w14:paraId="5B5817FA" w14:textId="77777777" w:rsidR="006C20C9" w:rsidRPr="00377FA0" w:rsidRDefault="001F165F">
            <w:pPr>
              <w:tabs>
                <w:tab w:val="left" w:pos="367"/>
              </w:tabs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i/>
                <w:color w:val="auto"/>
              </w:rPr>
              <w:t>Scrittura</w:t>
            </w:r>
            <w:r w:rsidRPr="00377FA0">
              <w:rPr>
                <w:rFonts w:ascii="Calibri" w:hAnsi="Calibri" w:cs="Calibri"/>
                <w:i/>
                <w:color w:val="auto"/>
              </w:rPr>
              <w:tab/>
            </w:r>
            <w:r w:rsidRPr="00377FA0">
              <w:rPr>
                <w:rFonts w:ascii="Calibri" w:hAnsi="Calibri" w:cs="Calibri"/>
                <w:color w:val="auto"/>
              </w:rPr>
              <w:t>saper prendere appunti, selezionando le informazioni.</w:t>
            </w:r>
          </w:p>
          <w:p w14:paraId="5D9CCA88" w14:textId="77777777" w:rsidR="006C20C9" w:rsidRPr="00377FA0" w:rsidRDefault="001F165F">
            <w:pPr>
              <w:tabs>
                <w:tab w:val="left" w:pos="367"/>
              </w:tabs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i/>
                <w:color w:val="auto"/>
              </w:rPr>
              <w:t>Parlato</w:t>
            </w:r>
            <w:r w:rsidRPr="00377FA0">
              <w:rPr>
                <w:rFonts w:ascii="Calibri" w:hAnsi="Calibri" w:cs="Calibri"/>
                <w:color w:val="auto"/>
              </w:rPr>
              <w:tab/>
            </w:r>
            <w:r w:rsidRPr="00377FA0">
              <w:rPr>
                <w:rFonts w:ascii="Calibri" w:hAnsi="Calibri" w:cs="Calibri"/>
                <w:color w:val="auto"/>
              </w:rPr>
              <w:tab/>
              <w:t xml:space="preserve">riuscire a esprimersi in modo adeguato al contesto. </w:t>
            </w:r>
          </w:p>
          <w:p w14:paraId="6312A5C9" w14:textId="77777777" w:rsidR="006C20C9" w:rsidRPr="00377FA0" w:rsidRDefault="001F165F">
            <w:pPr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i/>
                <w:color w:val="auto"/>
              </w:rPr>
              <w:t>Interagire</w:t>
            </w:r>
            <w:r w:rsidRPr="00377FA0">
              <w:rPr>
                <w:rFonts w:ascii="Calibri" w:hAnsi="Calibri" w:cs="Calibri"/>
                <w:color w:val="auto"/>
              </w:rPr>
              <w:tab/>
              <w:t>saper partecipare attivamente ad una discussione esponendo le proprie opinioni.</w:t>
            </w:r>
          </w:p>
        </w:tc>
      </w:tr>
      <w:tr w:rsidR="006C20C9" w14:paraId="22CAF033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E5ADE1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Obiettivi trasversali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4C3CF2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Cittadinanza europea, formazione della persona.</w:t>
            </w:r>
          </w:p>
        </w:tc>
      </w:tr>
      <w:tr w:rsidR="006C20C9" w14:paraId="16B22600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6D97A9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Obiettivi inerenti </w:t>
            </w:r>
            <w:proofErr w:type="gramStart"/>
            <w:r>
              <w:rPr>
                <w:rFonts w:ascii="Calibri" w:hAnsi="Calibri" w:cs="Calibri"/>
                <w:b/>
              </w:rPr>
              <w:t>le</w:t>
            </w:r>
            <w:proofErr w:type="gramEnd"/>
            <w:r>
              <w:rPr>
                <w:rFonts w:ascii="Calibri" w:hAnsi="Calibri" w:cs="Calibri"/>
                <w:b/>
              </w:rPr>
              <w:t xml:space="preserve"> abilità digitali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602502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Ampliare le possibilità di accesso a contenuti on line.</w:t>
            </w:r>
          </w:p>
          <w:p w14:paraId="5C7885CE" w14:textId="77777777" w:rsidR="006C20C9" w:rsidRDefault="001F165F">
            <w:pPr>
              <w:pStyle w:val="Paragrafoelenco"/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Utilizzare i più comuni strumenti e programmi di comunicazione e presentazione digitale.</w:t>
            </w:r>
          </w:p>
        </w:tc>
      </w:tr>
      <w:tr w:rsidR="006C20C9" w14:paraId="5730D16A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6892A2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Strumenti e materiali da utilizzare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CE3961" w14:textId="77777777" w:rsidR="006C20C9" w:rsidRDefault="001F165F">
            <w:pPr>
              <w:spacing w:before="60" w:after="6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Laboratorio multimediale, LIM, materiale reperito dal web (video </w:t>
            </w:r>
            <w:proofErr w:type="spellStart"/>
            <w:r>
              <w:rPr>
                <w:rFonts w:ascii="Calibri" w:hAnsi="Calibri" w:cs="Calibri"/>
              </w:rPr>
              <w:t>lectures</w:t>
            </w:r>
            <w:proofErr w:type="spellEnd"/>
            <w:r>
              <w:rPr>
                <w:rFonts w:ascii="Calibri" w:hAnsi="Calibri" w:cs="Calibri"/>
              </w:rPr>
              <w:t>, articoli, testi scientifici, filmati)</w:t>
            </w:r>
          </w:p>
          <w:p w14:paraId="537C00A0" w14:textId="77777777" w:rsidR="006C20C9" w:rsidRDefault="001F165F">
            <w:pPr>
              <w:spacing w:before="60" w:after="6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adattato e </w:t>
            </w:r>
            <w:proofErr w:type="spellStart"/>
            <w:r>
              <w:rPr>
                <w:rFonts w:ascii="Calibri" w:hAnsi="Calibri" w:cs="Calibri"/>
              </w:rPr>
              <w:t>didattizzato</w:t>
            </w:r>
            <w:proofErr w:type="spellEnd"/>
            <w:r>
              <w:rPr>
                <w:rFonts w:ascii="Calibri" w:hAnsi="Calibri" w:cs="Calibri"/>
              </w:rPr>
              <w:t xml:space="preserve"> dai docenti</w:t>
            </w:r>
          </w:p>
        </w:tc>
      </w:tr>
      <w:tr w:rsidR="006C20C9" w14:paraId="082CB089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DEC0CE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Tempi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974487" w14:textId="7230A557" w:rsidR="006C20C9" w:rsidRDefault="00377FA0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73AF8">
              <w:rPr>
                <w:rFonts w:ascii="Calibri" w:hAnsi="Calibri" w:cs="Calibri"/>
              </w:rPr>
              <w:t xml:space="preserve"> </w:t>
            </w:r>
            <w:r w:rsidR="001F165F">
              <w:rPr>
                <w:rFonts w:ascii="Calibri" w:hAnsi="Calibri" w:cs="Calibri"/>
              </w:rPr>
              <w:t>lezioni</w:t>
            </w:r>
          </w:p>
        </w:tc>
      </w:tr>
      <w:tr w:rsidR="006C20C9" w14:paraId="7661E61D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7D21CE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Metodologia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86B1DB" w14:textId="77777777" w:rsidR="006C20C9" w:rsidRDefault="001F165F">
            <w:r>
              <w:rPr>
                <w:rFonts w:ascii="Calibri" w:hAnsi="Calibri" w:cs="Calibri"/>
              </w:rPr>
              <w:t xml:space="preserve">Audio </w:t>
            </w:r>
            <w:proofErr w:type="spellStart"/>
            <w:r>
              <w:rPr>
                <w:rFonts w:ascii="Calibri" w:hAnsi="Calibri" w:cs="Calibri"/>
              </w:rPr>
              <w:t>lessons</w:t>
            </w:r>
            <w:proofErr w:type="spellEnd"/>
            <w:r>
              <w:rPr>
                <w:rFonts w:ascii="Calibri" w:hAnsi="Calibri" w:cs="Calibri"/>
              </w:rPr>
              <w:t xml:space="preserve">.  Lezioni svolte in compresenza. </w:t>
            </w:r>
          </w:p>
        </w:tc>
      </w:tr>
      <w:tr w:rsidR="006C20C9" w14:paraId="0C40B1B9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C5D249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Modalità di verifica e valutazione del percorso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20F5C9" w14:textId="77777777" w:rsidR="006C20C9" w:rsidRPr="00377FA0" w:rsidRDefault="001F165F">
            <w:pPr>
              <w:spacing w:line="252" w:lineRule="auto"/>
              <w:contextualSpacing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</w:rPr>
              <w:t>Valutazione degli obiettivi linguistici: esercizi, quesiti vero/falso, attività inerenti al lessico, resoconto orale.</w:t>
            </w:r>
          </w:p>
          <w:p w14:paraId="0F8213DD" w14:textId="77777777" w:rsidR="006C20C9" w:rsidRPr="00377FA0" w:rsidRDefault="001F165F">
            <w:pPr>
              <w:spacing w:before="60" w:after="60"/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</w:rPr>
              <w:t xml:space="preserve">Valutazione degli obiettivi disciplinari: test scritto e verifica orale a cura del docente DNL. </w:t>
            </w:r>
          </w:p>
        </w:tc>
      </w:tr>
      <w:tr w:rsidR="006C20C9" w14:paraId="23F3F4C6" w14:textId="77777777"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EEAEAC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Descrizione delle competenze attese</w:t>
            </w:r>
          </w:p>
          <w:p w14:paraId="67AFB341" w14:textId="77777777" w:rsidR="006C20C9" w:rsidRDefault="006C20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7CBC59" w14:textId="77777777" w:rsidR="006C20C9" w:rsidRPr="00377FA0" w:rsidRDefault="001F165F">
            <w:pPr>
              <w:spacing w:line="252" w:lineRule="auto"/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</w:rPr>
              <w:t>Competenza linguistica e comunicativa – Utilizzare strutture, modalità e competenze comunicative corrispondenti al livello B2 per produrre testi orali; acquisire e utilizzare il lessico specifico.</w:t>
            </w:r>
          </w:p>
          <w:p w14:paraId="7E528635" w14:textId="77777777" w:rsidR="006C20C9" w:rsidRPr="00377FA0" w:rsidRDefault="001F165F">
            <w:pPr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</w:rPr>
              <w:t xml:space="preserve">Competenza Metalinguistica e </w:t>
            </w:r>
            <w:proofErr w:type="spellStart"/>
            <w:r w:rsidRPr="00377FA0">
              <w:rPr>
                <w:rFonts w:ascii="Calibri" w:hAnsi="Calibri" w:cs="Calibri"/>
                <w:color w:val="auto"/>
              </w:rPr>
              <w:t>Metatestuale</w:t>
            </w:r>
            <w:proofErr w:type="spellEnd"/>
            <w:r w:rsidRPr="00377FA0">
              <w:rPr>
                <w:rFonts w:ascii="Calibri" w:hAnsi="Calibri" w:cs="Calibri"/>
                <w:color w:val="auto"/>
              </w:rPr>
              <w:t xml:space="preserve"> - Acquisire consapevolezza delle analogie e differenze tra L1 e L2. </w:t>
            </w:r>
          </w:p>
          <w:p w14:paraId="3EF3A454" w14:textId="77777777" w:rsidR="006C20C9" w:rsidRPr="00377FA0" w:rsidRDefault="001F165F">
            <w:pPr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</w:rPr>
              <w:t>Migliorare la padronanza linguistica generale utilizzando strategie acquisite nella lingua straniera.</w:t>
            </w:r>
          </w:p>
        </w:tc>
      </w:tr>
    </w:tbl>
    <w:p w14:paraId="610203A1" w14:textId="77777777" w:rsidR="006C20C9" w:rsidRDefault="006C20C9">
      <w:pPr>
        <w:rPr>
          <w:b/>
        </w:rPr>
      </w:pPr>
    </w:p>
    <w:p w14:paraId="25521E11" w14:textId="77777777" w:rsidR="006C20C9" w:rsidRDefault="001F165F">
      <w:pPr>
        <w:spacing w:after="160" w:line="252" w:lineRule="auto"/>
        <w:rPr>
          <w:b/>
        </w:rPr>
      </w:pPr>
      <w:r>
        <w:br w:type="page"/>
      </w:r>
    </w:p>
    <w:tbl>
      <w:tblPr>
        <w:tblW w:w="14575" w:type="dxa"/>
        <w:tblInd w:w="5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1751"/>
        <w:gridCol w:w="1720"/>
        <w:gridCol w:w="1803"/>
        <w:gridCol w:w="9"/>
        <w:gridCol w:w="1785"/>
        <w:gridCol w:w="1607"/>
        <w:gridCol w:w="1546"/>
        <w:gridCol w:w="23"/>
        <w:gridCol w:w="1820"/>
        <w:gridCol w:w="1844"/>
      </w:tblGrid>
      <w:tr w:rsidR="006C20C9" w14:paraId="336D5A3A" w14:textId="77777777"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5A583F33" w14:textId="77777777" w:rsidR="006C20C9" w:rsidRDefault="001F165F">
            <w:pPr>
              <w:pStyle w:val="Contenutotabella"/>
              <w:keepNext/>
              <w:spacing w:after="283"/>
              <w:jc w:val="center"/>
              <w:rPr>
                <w:rFonts w:ascii="Calibri;sans-serif" w:hAnsi="Calibri;sans-serif"/>
                <w:b/>
                <w:smallCaps/>
                <w:sz w:val="20"/>
                <w:szCs w:val="20"/>
              </w:rPr>
            </w:pPr>
            <w:r>
              <w:rPr>
                <w:rFonts w:ascii="Calibri;sans-serif" w:hAnsi="Calibri;sans-serif"/>
                <w:b/>
                <w:smallCaps/>
                <w:sz w:val="20"/>
                <w:szCs w:val="20"/>
              </w:rPr>
              <w:lastRenderedPageBreak/>
              <w:t>Fasi</w:t>
            </w:r>
          </w:p>
        </w:tc>
        <w:tc>
          <w:tcPr>
            <w:tcW w:w="17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067D7D3E" w14:textId="77777777" w:rsidR="006C20C9" w:rsidRDefault="001F165F">
            <w:pPr>
              <w:pStyle w:val="Contenutotabella"/>
              <w:keepNext/>
              <w:spacing w:after="283"/>
              <w:jc w:val="center"/>
              <w:rPr>
                <w:rFonts w:ascii="Calibri;sans-serif" w:hAnsi="Calibri;sans-serif"/>
                <w:b/>
                <w:sz w:val="20"/>
                <w:szCs w:val="20"/>
              </w:rPr>
            </w:pPr>
            <w:r>
              <w:rPr>
                <w:rFonts w:ascii="Calibri;sans-serif" w:hAnsi="Calibri;sans-serif"/>
                <w:b/>
                <w:sz w:val="20"/>
                <w:szCs w:val="20"/>
              </w:rPr>
              <w:t>CONTENUTO</w:t>
            </w:r>
          </w:p>
        </w:tc>
        <w:tc>
          <w:tcPr>
            <w:tcW w:w="3532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173A74B7" w14:textId="77777777" w:rsidR="006C20C9" w:rsidRDefault="001F165F">
            <w:pPr>
              <w:pStyle w:val="Contenutotabella"/>
              <w:keepNext/>
              <w:spacing w:after="283"/>
              <w:jc w:val="center"/>
            </w:pPr>
            <w:proofErr w:type="gramStart"/>
            <w:r>
              <w:rPr>
                <w:rFonts w:ascii="Calibri;sans-serif" w:hAnsi="Calibri;sans-serif"/>
                <w:b/>
                <w:smallCaps/>
                <w:sz w:val="20"/>
                <w:szCs w:val="20"/>
              </w:rPr>
              <w:t>OBIETTIVI  DISCIPLINARI</w:t>
            </w:r>
            <w:proofErr w:type="gramEnd"/>
          </w:p>
        </w:tc>
        <w:tc>
          <w:tcPr>
            <w:tcW w:w="3392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389C4502" w14:textId="77777777" w:rsidR="006C20C9" w:rsidRDefault="001F165F">
            <w:pPr>
              <w:pStyle w:val="Contenutotabella"/>
              <w:keepNext/>
              <w:spacing w:after="283"/>
              <w:jc w:val="center"/>
            </w:pPr>
            <w:r>
              <w:rPr>
                <w:rFonts w:ascii="Calibri;sans-serif" w:hAnsi="Calibri;sans-serif"/>
                <w:b/>
                <w:sz w:val="20"/>
                <w:szCs w:val="20"/>
              </w:rPr>
              <w:t>OBIETTIVI LINGUISTICI</w:t>
            </w:r>
          </w:p>
        </w:tc>
        <w:tc>
          <w:tcPr>
            <w:tcW w:w="154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5E101DDD" w14:textId="77777777" w:rsidR="006C20C9" w:rsidRDefault="001F165F">
            <w:pPr>
              <w:pStyle w:val="Contenutotabella"/>
              <w:keepNext/>
              <w:spacing w:after="283"/>
              <w:jc w:val="center"/>
            </w:pPr>
            <w:r>
              <w:rPr>
                <w:rFonts w:ascii="Calibri;sans-serif" w:hAnsi="Calibri;sans-serif"/>
                <w:b/>
                <w:smallCaps/>
                <w:sz w:val="20"/>
                <w:szCs w:val="20"/>
              </w:rPr>
              <w:t xml:space="preserve">ATTIVITA </w:t>
            </w:r>
            <w:r>
              <w:rPr>
                <w:rFonts w:ascii="Calibri;sans-serif" w:hAnsi="Calibri;sans-serif"/>
                <w:b/>
                <w:sz w:val="20"/>
                <w:szCs w:val="20"/>
              </w:rPr>
              <w:t>DIDATTICHE</w:t>
            </w:r>
          </w:p>
        </w:tc>
        <w:tc>
          <w:tcPr>
            <w:tcW w:w="3687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5693B5" w14:textId="77777777" w:rsidR="006C20C9" w:rsidRDefault="001F165F">
            <w:pPr>
              <w:pStyle w:val="Contenutotabella"/>
              <w:keepNext/>
              <w:spacing w:after="283"/>
              <w:jc w:val="center"/>
            </w:pPr>
            <w:r>
              <w:rPr>
                <w:rFonts w:ascii="Calibri;sans-serif" w:hAnsi="Calibri;sans-serif"/>
                <w:b/>
                <w:smallCaps/>
                <w:sz w:val="20"/>
                <w:szCs w:val="20"/>
              </w:rPr>
              <w:t>TIC</w:t>
            </w:r>
          </w:p>
        </w:tc>
      </w:tr>
      <w:tr w:rsidR="006C20C9" w14:paraId="255D882D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052B23E3" w14:textId="77777777" w:rsidR="006C20C9" w:rsidRDefault="001F165F">
            <w:pPr>
              <w:pStyle w:val="Contenutotabella"/>
              <w:keepNext/>
              <w:spacing w:after="28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630C7382" w14:textId="77777777" w:rsidR="006C20C9" w:rsidRDefault="001F165F">
            <w:pPr>
              <w:pStyle w:val="Contenutotabella"/>
              <w:spacing w:after="283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6FB83D55" w14:textId="77777777" w:rsidR="006C20C9" w:rsidRDefault="001F165F">
            <w:pPr>
              <w:pStyle w:val="Contenutotabella"/>
              <w:spacing w:after="283"/>
              <w:jc w:val="center"/>
            </w:pPr>
            <w:r>
              <w:rPr>
                <w:rFonts w:ascii="Calibri;sans-serif" w:hAnsi="Calibri;sans-serif"/>
                <w:sz w:val="20"/>
                <w:szCs w:val="20"/>
              </w:rPr>
              <w:t>ARGOMENTI</w:t>
            </w: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0A15D06E" w14:textId="77777777" w:rsidR="006C20C9" w:rsidRDefault="001F165F">
            <w:pPr>
              <w:pStyle w:val="Contenutotabella"/>
              <w:spacing w:after="283"/>
              <w:jc w:val="center"/>
            </w:pPr>
            <w:r>
              <w:rPr>
                <w:smallCaps/>
                <w:sz w:val="20"/>
                <w:szCs w:val="20"/>
              </w:rPr>
              <w:t> </w:t>
            </w:r>
          </w:p>
          <w:p w14:paraId="01E9CAD4" w14:textId="77777777" w:rsidR="006C20C9" w:rsidRDefault="001F165F">
            <w:pPr>
              <w:pStyle w:val="Contenutotabella"/>
              <w:spacing w:after="283"/>
              <w:jc w:val="center"/>
            </w:pPr>
            <w:r>
              <w:rPr>
                <w:rFonts w:ascii="Calibri;sans-serif" w:hAnsi="Calibri;sans-serif"/>
                <w:smallCaps/>
                <w:sz w:val="20"/>
                <w:szCs w:val="20"/>
              </w:rPr>
              <w:t>CONOSCENZE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0116E9B5" w14:textId="77777777" w:rsidR="006C20C9" w:rsidRDefault="001F165F">
            <w:pPr>
              <w:pStyle w:val="Contenutotabella"/>
              <w:keepNext/>
              <w:spacing w:after="60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67106B31" w14:textId="77777777" w:rsidR="006C20C9" w:rsidRDefault="001F165F">
            <w:pPr>
              <w:pStyle w:val="Contenutotabella"/>
              <w:keepNext/>
              <w:spacing w:after="60"/>
              <w:jc w:val="center"/>
            </w:pPr>
            <w:r>
              <w:rPr>
                <w:rFonts w:ascii="Calibri;sans-serif" w:hAnsi="Calibri;sans-serif"/>
                <w:sz w:val="20"/>
                <w:szCs w:val="20"/>
              </w:rPr>
              <w:t>ABILITÀ E COMPETENZE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7BED2E9A" w14:textId="77777777" w:rsidR="006C20C9" w:rsidRPr="00C06258" w:rsidRDefault="001F165F">
            <w:pPr>
              <w:pStyle w:val="Contenutotabella"/>
              <w:keepNext/>
              <w:spacing w:after="60"/>
              <w:jc w:val="center"/>
              <w:rPr>
                <w:color w:val="auto"/>
              </w:rPr>
            </w:pPr>
            <w:r w:rsidRPr="00C06258">
              <w:rPr>
                <w:rFonts w:ascii="Calibri;sans-serif" w:hAnsi="Calibri;sans-serif"/>
                <w:color w:val="auto"/>
                <w:sz w:val="20"/>
                <w:szCs w:val="20"/>
              </w:rPr>
              <w:t>ABILITA’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5521C80C" w14:textId="77777777" w:rsidR="006C20C9" w:rsidRPr="00C06258" w:rsidRDefault="001F165F">
            <w:pPr>
              <w:pStyle w:val="Contenutotabella"/>
              <w:keepNext/>
              <w:spacing w:after="60"/>
              <w:jc w:val="center"/>
              <w:rPr>
                <w:color w:val="auto"/>
              </w:rPr>
            </w:pPr>
            <w:r w:rsidRPr="00C06258">
              <w:rPr>
                <w:rFonts w:ascii="Calibri;sans-serif" w:hAnsi="Calibri;sans-serif"/>
                <w:color w:val="auto"/>
                <w:sz w:val="20"/>
                <w:szCs w:val="20"/>
              </w:rPr>
              <w:t>LESSICO STRUTTURE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0C04692D" w14:textId="77777777" w:rsidR="006C20C9" w:rsidRDefault="006C20C9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20439DA5" w14:textId="77777777" w:rsidR="006C20C9" w:rsidRDefault="001F165F">
            <w:pPr>
              <w:pStyle w:val="Contenutotabella"/>
              <w:spacing w:after="283"/>
              <w:jc w:val="center"/>
            </w:pPr>
            <w:r>
              <w:rPr>
                <w:rFonts w:ascii="Calibri;sans-serif" w:hAnsi="Calibri;sans-serif"/>
                <w:sz w:val="20"/>
                <w:szCs w:val="20"/>
              </w:rPr>
              <w:t>USO DOCENTE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D03828E" w14:textId="77777777" w:rsidR="006C20C9" w:rsidRDefault="001F165F">
            <w:pPr>
              <w:pStyle w:val="Contenutotabella"/>
              <w:spacing w:before="120"/>
              <w:jc w:val="center"/>
            </w:pPr>
            <w:r>
              <w:rPr>
                <w:rFonts w:ascii="Calibri;sans-serif" w:hAnsi="Calibri;sans-serif"/>
                <w:caps/>
                <w:sz w:val="20"/>
                <w:szCs w:val="20"/>
              </w:rPr>
              <w:t xml:space="preserve">Uso </w:t>
            </w:r>
          </w:p>
          <w:p w14:paraId="6AB46397" w14:textId="77777777" w:rsidR="006C20C9" w:rsidRDefault="001F165F">
            <w:pPr>
              <w:pStyle w:val="Contenutotabella"/>
              <w:spacing w:before="120"/>
              <w:jc w:val="center"/>
            </w:pPr>
            <w:r>
              <w:rPr>
                <w:rFonts w:ascii="Calibri;sans-serif" w:hAnsi="Calibri;sans-serif"/>
                <w:caps/>
                <w:sz w:val="20"/>
                <w:szCs w:val="20"/>
              </w:rPr>
              <w:t>studenti</w:t>
            </w:r>
          </w:p>
        </w:tc>
      </w:tr>
      <w:tr w:rsidR="006C20C9" w14:paraId="5653B1D1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103DE48B" w14:textId="77777777" w:rsidR="006C20C9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sz w:val="24"/>
              </w:rPr>
            </w:pPr>
            <w:r>
              <w:rPr>
                <w:rFonts w:ascii="Calibri;sans-serif" w:hAnsi="Calibri;sans-serif"/>
                <w:b/>
                <w:sz w:val="24"/>
              </w:rPr>
              <w:t>1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317552D5" w14:textId="77777777" w:rsidR="006C20C9" w:rsidRPr="00C06258" w:rsidRDefault="001F165F">
            <w:pPr>
              <w:rPr>
                <w:b/>
                <w:bCs/>
                <w:sz w:val="21"/>
                <w:szCs w:val="21"/>
              </w:rPr>
            </w:pPr>
            <w:r w:rsidRPr="00C06258">
              <w:rPr>
                <w:rFonts w:ascii="Calibri" w:hAnsi="Calibri" w:cs="Calibri"/>
                <w:b/>
                <w:bCs/>
                <w:sz w:val="21"/>
                <w:szCs w:val="21"/>
              </w:rPr>
              <w:t>La propagazione delle onde elettromagnetiche</w:t>
            </w:r>
          </w:p>
          <w:p w14:paraId="7CF780E7" w14:textId="77777777" w:rsidR="006C20C9" w:rsidRDefault="006C20C9">
            <w:pPr>
              <w:spacing w:after="283"/>
              <w:jc w:val="both"/>
              <w:rPr>
                <w:rFonts w:ascii="Calibri;sans-serif" w:hAnsi="Calibri;sans-serif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3E1921B8" w14:textId="77777777" w:rsidR="006C20C9" w:rsidRDefault="001F165F">
            <w:pPr>
              <w:spacing w:after="283"/>
              <w:jc w:val="both"/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</w:pPr>
            <w:r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  <w:t xml:space="preserve">Campi magnetici variabili che </w:t>
            </w:r>
            <w:proofErr w:type="spellStart"/>
            <w:r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  <w:t>genearano</w:t>
            </w:r>
            <w:proofErr w:type="spellEnd"/>
            <w:r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  <w:t xml:space="preserve"> campi elettrici e campi elettrici variabili che generano campi magnetici.</w:t>
            </w:r>
          </w:p>
          <w:p w14:paraId="652F56CD" w14:textId="77777777" w:rsidR="006C20C9" w:rsidRDefault="001F165F">
            <w:pPr>
              <w:spacing w:after="283"/>
              <w:jc w:val="both"/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</w:pPr>
            <w:r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  <w:t>Propagazione dei campi elettromagnetici.</w:t>
            </w:r>
          </w:p>
          <w:p w14:paraId="6421D0D6" w14:textId="77777777" w:rsidR="006C20C9" w:rsidRDefault="001F165F">
            <w:pPr>
              <w:spacing w:after="283"/>
              <w:jc w:val="both"/>
            </w:pPr>
            <w:r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  <w:t>Energia immagazzinata in un campo elettromagnetico.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00557DD5" w14:textId="77777777" w:rsidR="006C20C9" w:rsidRDefault="001F165F">
            <w:pPr>
              <w:pStyle w:val="Contenutotabella"/>
              <w:jc w:val="both"/>
            </w:pPr>
            <w:r>
              <w:rPr>
                <w:rFonts w:ascii="Calibri;sans-serif" w:hAnsi="Calibri;sans-serif"/>
                <w:i/>
                <w:sz w:val="18"/>
              </w:rPr>
              <w:t>Saper illustrare le implicazioni delle equazioni di Maxwell nel vuoto espresse in termini di flusso e circuitazione</w:t>
            </w:r>
          </w:p>
          <w:p w14:paraId="6AC910EB" w14:textId="77777777" w:rsidR="006C20C9" w:rsidRDefault="006C20C9">
            <w:pPr>
              <w:pStyle w:val="Contenutotabella"/>
              <w:jc w:val="both"/>
              <w:rPr>
                <w:rFonts w:ascii="Calibri;sans-serif" w:hAnsi="Calibri;sans-serif"/>
                <w:i/>
                <w:sz w:val="18"/>
              </w:rPr>
            </w:pPr>
          </w:p>
          <w:p w14:paraId="3E9AFE95" w14:textId="77777777" w:rsidR="006C20C9" w:rsidRDefault="001F165F">
            <w:pPr>
              <w:pStyle w:val="Contenutotabella"/>
              <w:jc w:val="both"/>
            </w:pPr>
            <w:r>
              <w:rPr>
                <w:rFonts w:ascii="Calibri;sans-serif" w:hAnsi="Calibri;sans-serif"/>
                <w:i/>
                <w:sz w:val="18"/>
              </w:rPr>
              <w:t>Applicare il concetto di trasporto di energia di un’onda elettromagnetica.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5B25820E" w14:textId="77777777" w:rsidR="006C20C9" w:rsidRPr="00377FA0" w:rsidRDefault="001F165F" w:rsidP="00E4251C">
            <w:pPr>
              <w:pStyle w:val="Titolo1"/>
              <w:shd w:val="clear" w:color="auto" w:fill="FFFFFF"/>
              <w:spacing w:before="0"/>
              <w:rPr>
                <w:color w:val="auto"/>
              </w:rPr>
            </w:pPr>
            <w:proofErr w:type="spellStart"/>
            <w:r w:rsidRPr="00377FA0">
              <w:rPr>
                <w:rFonts w:ascii="Calibri;sans-serif" w:hAnsi="Calibri;sans-serif"/>
                <w:b w:val="0"/>
                <w:i/>
                <w:color w:val="auto"/>
                <w:sz w:val="18"/>
              </w:rPr>
              <w:t>Listening</w:t>
            </w:r>
            <w:proofErr w:type="spellEnd"/>
            <w:r w:rsidRPr="00377FA0">
              <w:rPr>
                <w:rFonts w:ascii="Calibri;sans-serif" w:hAnsi="Calibri;sans-serif"/>
                <w:b w:val="0"/>
                <w:color w:val="auto"/>
                <w:sz w:val="18"/>
              </w:rPr>
              <w:t>: Comprensione di materiale autentico. Comprensione di un video autentico con sottotitoli in Inglese</w:t>
            </w:r>
          </w:p>
          <w:p w14:paraId="48FB2A74" w14:textId="77777777" w:rsidR="006C20C9" w:rsidRPr="00377FA0" w:rsidRDefault="006C20C9">
            <w:pPr>
              <w:pStyle w:val="Titolo1"/>
              <w:shd w:val="clear" w:color="auto" w:fill="FFFFFF"/>
              <w:rPr>
                <w:color w:val="auto"/>
              </w:rPr>
            </w:pP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66987609" w14:textId="77777777" w:rsidR="006C20C9" w:rsidRPr="00377FA0" w:rsidRDefault="001F165F">
            <w:pPr>
              <w:pStyle w:val="Contenutotabella"/>
              <w:spacing w:after="283"/>
              <w:rPr>
                <w:color w:val="auto"/>
              </w:rPr>
            </w:pPr>
            <w:r w:rsidRPr="00377FA0">
              <w:rPr>
                <w:rFonts w:ascii="Calibri;sans-serif" w:hAnsi="Calibri;sans-serif"/>
                <w:color w:val="auto"/>
                <w:sz w:val="18"/>
              </w:rPr>
              <w:t>Conoscere le principali strutture linguistiche di livello intermedio.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01F52591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>Visione di video in lingua inglese.</w:t>
            </w:r>
          </w:p>
          <w:p w14:paraId="34AEED8A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>Lezione frontale in compresenza.</w:t>
            </w:r>
          </w:p>
          <w:p w14:paraId="35DB9403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>Somministrazione di un questionario in lingua inglese.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43CA0F81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 xml:space="preserve">LIM, notebook, rete ADSL, ricerca Web. 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9C1AE97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 xml:space="preserve">LIM, notebook, rete </w:t>
            </w:r>
            <w:proofErr w:type="gramStart"/>
            <w:r>
              <w:rPr>
                <w:rFonts w:ascii="Calibri;sans-serif" w:hAnsi="Calibri;sans-serif"/>
                <w:sz w:val="18"/>
              </w:rPr>
              <w:t>ADSL,  ricerca</w:t>
            </w:r>
            <w:proofErr w:type="gramEnd"/>
            <w:r>
              <w:rPr>
                <w:rFonts w:ascii="Calibri;sans-serif" w:hAnsi="Calibri;sans-serif"/>
                <w:sz w:val="18"/>
              </w:rPr>
              <w:t xml:space="preserve"> Web.</w:t>
            </w:r>
          </w:p>
        </w:tc>
      </w:tr>
      <w:tr w:rsidR="006C20C9" w:rsidRPr="00377FA0" w14:paraId="7C252398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63D98C65" w14:textId="77777777" w:rsidR="006C20C9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sz w:val="24"/>
              </w:rPr>
            </w:pPr>
            <w:r>
              <w:rPr>
                <w:rFonts w:ascii="Calibri;sans-serif" w:hAnsi="Calibri;sans-serif"/>
                <w:b/>
                <w:sz w:val="24"/>
              </w:rPr>
              <w:t>2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2BEBE6FE" w14:textId="77777777" w:rsidR="006C20C9" w:rsidRPr="00C06258" w:rsidRDefault="001F165F">
            <w:pPr>
              <w:rPr>
                <w:b/>
                <w:bCs/>
                <w:sz w:val="21"/>
                <w:szCs w:val="21"/>
              </w:rPr>
            </w:pPr>
            <w:r w:rsidRPr="00C06258">
              <w:rPr>
                <w:rFonts w:ascii="Calibri" w:hAnsi="Calibri" w:cs="Calibri"/>
                <w:b/>
                <w:bCs/>
                <w:sz w:val="21"/>
                <w:szCs w:val="21"/>
              </w:rPr>
              <w:t>Produzione e ricezione delle onde elettromagnetiche</w:t>
            </w:r>
          </w:p>
          <w:p w14:paraId="1409721F" w14:textId="77777777" w:rsidR="006C20C9" w:rsidRDefault="006C20C9">
            <w:pPr>
              <w:rPr>
                <w:rFonts w:ascii="Calibri" w:hAnsi="Calibri" w:cs="Calibri"/>
              </w:rPr>
            </w:pPr>
          </w:p>
          <w:p w14:paraId="496BCC8E" w14:textId="77777777" w:rsidR="006C20C9" w:rsidRDefault="006C20C9">
            <w:pPr>
              <w:spacing w:after="283"/>
              <w:jc w:val="both"/>
              <w:rPr>
                <w:rFonts w:ascii="Calibri;sans-serif" w:hAnsi="Calibri;sans-serif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47932D64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" w:hAnsi="Calibri" w:cs="Calibri"/>
                <w:sz w:val="18"/>
              </w:rPr>
              <w:t>Onde elettromagnetiche prodotte da circuiti oscillanti.</w:t>
            </w:r>
          </w:p>
          <w:p w14:paraId="74412BF1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" w:hAnsi="Calibri" w:cs="Calibri"/>
                <w:sz w:val="18"/>
              </w:rPr>
              <w:t>Le antenne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033FBBDC" w14:textId="77777777" w:rsidR="006C20C9" w:rsidRDefault="001F165F">
            <w:pPr>
              <w:pStyle w:val="Contenutotabella"/>
              <w:spacing w:after="283"/>
              <w:jc w:val="both"/>
            </w:pPr>
            <w:r>
              <w:rPr>
                <w:rFonts w:ascii="Calibri;sans-serif" w:hAnsi="Calibri;sans-serif"/>
                <w:sz w:val="18"/>
              </w:rPr>
              <w:t>Saper riconoscere il ruolo delle onde elettromagnetiche in situazioni reali e in applicazioni tecnologiche.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3F168B6A" w14:textId="77777777" w:rsidR="006C20C9" w:rsidRPr="00377FA0" w:rsidRDefault="001F165F">
            <w:pPr>
              <w:pStyle w:val="Contenutotabella"/>
              <w:spacing w:after="283"/>
              <w:rPr>
                <w:color w:val="auto"/>
              </w:rPr>
            </w:pPr>
            <w:r w:rsidRPr="00377FA0">
              <w:rPr>
                <w:rFonts w:ascii="Calibri;sans-serif" w:hAnsi="Calibri;sans-serif"/>
                <w:i/>
                <w:color w:val="auto"/>
                <w:sz w:val="18"/>
              </w:rPr>
              <w:t>Reading</w:t>
            </w:r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: lettura e comprensione di schede tecniche, </w:t>
            </w:r>
            <w:proofErr w:type="gramStart"/>
            <w:r w:rsidRPr="00377FA0">
              <w:rPr>
                <w:rFonts w:ascii="Calibri;sans-serif" w:hAnsi="Calibri;sans-serif"/>
                <w:color w:val="auto"/>
                <w:sz w:val="18"/>
              </w:rPr>
              <w:t>di  testi</w:t>
            </w:r>
            <w:proofErr w:type="gramEnd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 descrittivi e critici inerenti l'argomento studiato.</w:t>
            </w:r>
          </w:p>
          <w:p w14:paraId="5EEF2698" w14:textId="77777777" w:rsidR="006C20C9" w:rsidRPr="00377FA0" w:rsidRDefault="001F165F">
            <w:pPr>
              <w:pStyle w:val="Contenutotabella"/>
              <w:spacing w:before="60"/>
              <w:rPr>
                <w:color w:val="auto"/>
              </w:rPr>
            </w:pPr>
            <w:r w:rsidRPr="00377FA0">
              <w:rPr>
                <w:color w:val="auto"/>
              </w:rPr>
              <w:t> 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17A871D5" w14:textId="77777777" w:rsidR="006C20C9" w:rsidRPr="00377FA0" w:rsidRDefault="001F165F">
            <w:pPr>
              <w:pStyle w:val="Contenutotabella"/>
              <w:spacing w:before="60"/>
              <w:rPr>
                <w:color w:val="auto"/>
              </w:rPr>
            </w:pPr>
            <w:r w:rsidRPr="00377FA0">
              <w:rPr>
                <w:rFonts w:ascii="Calibri;sans-serif" w:hAnsi="Calibri;sans-serif"/>
                <w:color w:val="auto"/>
                <w:sz w:val="18"/>
              </w:rPr>
              <w:t>Conoscere le principali strutture linguistiche di livello intermedio.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3423BF56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>Lezione frontale; presentazione e consegna di materiale didattico da elaborare in gruppi di studenti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5A70209B" w14:textId="77777777" w:rsidR="006C20C9" w:rsidRPr="00473AF8" w:rsidRDefault="001F165F">
            <w:pPr>
              <w:pStyle w:val="Contenutotabella"/>
              <w:spacing w:before="60"/>
              <w:rPr>
                <w:lang w:val="en-US"/>
              </w:rPr>
            </w:pPr>
            <w:r w:rsidRPr="00473AF8">
              <w:rPr>
                <w:rFonts w:ascii="Calibri;sans-serif" w:hAnsi="Calibri;sans-serif"/>
                <w:sz w:val="18"/>
                <w:lang w:val="en-US"/>
              </w:rPr>
              <w:t xml:space="preserve">LIM, notebook, rete </w:t>
            </w:r>
            <w:proofErr w:type="gramStart"/>
            <w:r w:rsidRPr="00473AF8">
              <w:rPr>
                <w:rFonts w:ascii="Calibri;sans-serif" w:hAnsi="Calibri;sans-serif"/>
                <w:sz w:val="18"/>
                <w:lang w:val="en-US"/>
              </w:rPr>
              <w:t>ADSL,  video</w:t>
            </w:r>
            <w:proofErr w:type="gramEnd"/>
            <w:r w:rsidRPr="00473AF8">
              <w:rPr>
                <w:rFonts w:ascii="Calibri;sans-serif" w:hAnsi="Calibri;sans-serif"/>
                <w:sz w:val="18"/>
                <w:lang w:val="en-US"/>
              </w:rPr>
              <w:t>.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A9FB666" w14:textId="77777777" w:rsidR="006C20C9" w:rsidRPr="00473AF8" w:rsidRDefault="001F165F">
            <w:pPr>
              <w:pStyle w:val="Contenutotabella"/>
              <w:spacing w:before="60"/>
              <w:rPr>
                <w:lang w:val="en-US"/>
              </w:rPr>
            </w:pPr>
            <w:r w:rsidRPr="00473AF8">
              <w:rPr>
                <w:rFonts w:ascii="Calibri;sans-serif" w:hAnsi="Calibri;sans-serif"/>
                <w:sz w:val="18"/>
                <w:lang w:val="en-US"/>
              </w:rPr>
              <w:t xml:space="preserve">LIM, notebook, rete </w:t>
            </w:r>
            <w:proofErr w:type="gramStart"/>
            <w:r w:rsidRPr="00473AF8">
              <w:rPr>
                <w:rFonts w:ascii="Calibri;sans-serif" w:hAnsi="Calibri;sans-serif"/>
                <w:sz w:val="18"/>
                <w:lang w:val="en-US"/>
              </w:rPr>
              <w:t>ADSL,  video</w:t>
            </w:r>
            <w:proofErr w:type="gramEnd"/>
            <w:r w:rsidRPr="00473AF8">
              <w:rPr>
                <w:rFonts w:ascii="Calibri;sans-serif" w:hAnsi="Calibri;sans-serif"/>
                <w:sz w:val="18"/>
                <w:lang w:val="en-US"/>
              </w:rPr>
              <w:t>.</w:t>
            </w:r>
          </w:p>
        </w:tc>
      </w:tr>
      <w:tr w:rsidR="006C20C9" w:rsidRPr="00377FA0" w14:paraId="0A3D48D1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37D3756E" w14:textId="77777777" w:rsidR="006C20C9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sz w:val="24"/>
              </w:rPr>
            </w:pPr>
            <w:r>
              <w:rPr>
                <w:rFonts w:ascii="Calibri;sans-serif" w:hAnsi="Calibri;sans-serif"/>
                <w:b/>
                <w:sz w:val="24"/>
              </w:rPr>
              <w:lastRenderedPageBreak/>
              <w:t>3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464CD680" w14:textId="77777777" w:rsidR="006C20C9" w:rsidRPr="00C06258" w:rsidRDefault="001F165F" w:rsidP="00C06258">
            <w:pPr>
              <w:pStyle w:val="Contenutotabella"/>
              <w:spacing w:after="28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06258">
              <w:rPr>
                <w:rFonts w:ascii="Calibri" w:hAnsi="Calibri" w:cs="Calibri"/>
                <w:b/>
                <w:bCs/>
                <w:sz w:val="21"/>
                <w:szCs w:val="21"/>
              </w:rPr>
              <w:t>Lo spettro elettromagnetico</w:t>
            </w: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0CCDC8AA" w14:textId="77777777" w:rsidR="006C20C9" w:rsidRDefault="001F165F">
            <w:pPr>
              <w:pStyle w:val="Contenutotabella"/>
              <w:spacing w:before="60"/>
            </w:pP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Distribuzione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delle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radiazioni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elettromagnetiche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funzione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della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frequenza</w:t>
            </w:r>
            <w:proofErr w:type="spellEnd"/>
          </w:p>
          <w:p w14:paraId="4D97E545" w14:textId="77777777" w:rsidR="006C20C9" w:rsidRDefault="006C20C9">
            <w:pPr>
              <w:pStyle w:val="Contenutotabella"/>
              <w:spacing w:before="6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574354CB" w14:textId="77777777" w:rsidR="006C20C9" w:rsidRDefault="001F165F">
            <w:pPr>
              <w:spacing w:before="60"/>
            </w:pPr>
            <w:r>
              <w:rPr>
                <w:rFonts w:ascii="Calibri" w:hAnsi="Calibri" w:cs="Calibri"/>
                <w:sz w:val="18"/>
              </w:rPr>
              <w:t xml:space="preserve">Descrivere lo spettro elettromagnetico ordinato in frequenza e in lunghezza d’onda </w:t>
            </w:r>
          </w:p>
          <w:p w14:paraId="4D18C996" w14:textId="77777777" w:rsidR="006C20C9" w:rsidRDefault="001F165F">
            <w:pPr>
              <w:spacing w:before="60"/>
            </w:pPr>
            <w:r>
              <w:rPr>
                <w:rFonts w:ascii="Calibri" w:hAnsi="Calibri" w:cs="Calibri"/>
                <w:sz w:val="18"/>
              </w:rPr>
              <w:t>Illustrare gli effetti e le principali applicazioni delle onde elettromagnetiche in funzione della lunghezza d'onda e della frequenza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000891A7" w14:textId="77777777" w:rsidR="006C20C9" w:rsidRPr="00377FA0" w:rsidRDefault="001F165F" w:rsidP="00C06258">
            <w:pPr>
              <w:pStyle w:val="Contenutotabella"/>
              <w:rPr>
                <w:color w:val="auto"/>
              </w:rPr>
            </w:pPr>
            <w:r w:rsidRPr="00377FA0">
              <w:rPr>
                <w:rFonts w:ascii="Calibri;sans-serif" w:hAnsi="Calibri;sans-serif"/>
                <w:i/>
                <w:color w:val="auto"/>
                <w:sz w:val="18"/>
              </w:rPr>
              <w:t>Writing</w:t>
            </w:r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: scrivere una corretta sintesi di quanto appreso. 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63C85B87" w14:textId="77777777" w:rsidR="006C20C9" w:rsidRPr="00377FA0" w:rsidRDefault="001F165F" w:rsidP="00C06258">
            <w:pPr>
              <w:pStyle w:val="Contenutotabella"/>
              <w:rPr>
                <w:color w:val="auto"/>
              </w:rPr>
            </w:pPr>
            <w:r w:rsidRPr="00377FA0">
              <w:rPr>
                <w:rFonts w:ascii="Calibri;sans-serif" w:hAnsi="Calibri;sans-serif"/>
                <w:color w:val="auto"/>
                <w:sz w:val="18"/>
              </w:rPr>
              <w:t>C</w:t>
            </w:r>
            <w:bookmarkStart w:id="0" w:name="__DdeLink__1094_1994541294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onoscere l’uso corretto delle preposizioni di luogo, e </w:t>
            </w:r>
            <w:proofErr w:type="gramStart"/>
            <w:r w:rsidRPr="00377FA0">
              <w:rPr>
                <w:rFonts w:ascii="Calibri;sans-serif" w:hAnsi="Calibri;sans-serif"/>
                <w:color w:val="auto"/>
                <w:sz w:val="18"/>
              </w:rPr>
              <w:t>dei  tempi</w:t>
            </w:r>
            <w:proofErr w:type="gramEnd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 verbali per scrivere </w:t>
            </w:r>
            <w:bookmarkEnd w:id="0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correttamente dei contenuti. Conoscere il lessico </w:t>
            </w:r>
            <w:proofErr w:type="gramStart"/>
            <w:r w:rsidRPr="00377FA0">
              <w:rPr>
                <w:rFonts w:ascii="Calibri;sans-serif" w:hAnsi="Calibri;sans-serif"/>
                <w:color w:val="auto"/>
                <w:sz w:val="18"/>
              </w:rPr>
              <w:t>specifico .</w:t>
            </w:r>
            <w:proofErr w:type="gramEnd"/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186C3C2A" w14:textId="77777777" w:rsidR="006C20C9" w:rsidRPr="00377FA0" w:rsidRDefault="001F165F">
            <w:pPr>
              <w:pStyle w:val="Contenutotabella"/>
              <w:spacing w:before="60"/>
              <w:rPr>
                <w:color w:val="auto"/>
              </w:rPr>
            </w:pPr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Valutazione degli obiettivi linguistici, disciplinari e digitali mediante il lavoro individuale prodotto 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0B4CCA83" w14:textId="77777777" w:rsidR="006C20C9" w:rsidRDefault="001F165F">
            <w:pPr>
              <w:pStyle w:val="Contenutotabella"/>
              <w:spacing w:before="60"/>
            </w:pPr>
            <w:r>
              <w:t> 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C01C05C" w14:textId="77777777" w:rsidR="006C20C9" w:rsidRPr="00473AF8" w:rsidRDefault="001F165F">
            <w:pPr>
              <w:pStyle w:val="Contenutotabella"/>
              <w:spacing w:before="60"/>
              <w:rPr>
                <w:lang w:val="en-US"/>
              </w:rPr>
            </w:pPr>
            <w:r w:rsidRPr="00473AF8">
              <w:rPr>
                <w:rFonts w:ascii="Calibri;sans-serif" w:hAnsi="Calibri;sans-serif"/>
                <w:sz w:val="18"/>
                <w:lang w:val="en-US"/>
              </w:rPr>
              <w:t>Software Power Point, Microsoft Word.</w:t>
            </w:r>
          </w:p>
        </w:tc>
      </w:tr>
      <w:tr w:rsidR="006C20C9" w14:paraId="6AFB6BAB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6C1F20A9" w14:textId="77777777" w:rsidR="006C20C9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sz w:val="24"/>
              </w:rPr>
            </w:pPr>
            <w:r>
              <w:rPr>
                <w:rFonts w:ascii="Calibri;sans-serif" w:hAnsi="Calibri;sans-serif"/>
                <w:b/>
                <w:sz w:val="24"/>
              </w:rPr>
              <w:t>4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0134F014" w14:textId="77777777" w:rsidR="006C20C9" w:rsidRPr="00C06258" w:rsidRDefault="001F165F" w:rsidP="00C06258">
            <w:pPr>
              <w:spacing w:after="28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06258">
              <w:rPr>
                <w:rFonts w:ascii="Calibri" w:hAnsi="Calibri" w:cs="Calibri"/>
                <w:b/>
                <w:bCs/>
                <w:sz w:val="21"/>
                <w:szCs w:val="21"/>
              </w:rPr>
              <w:t>Modalità di verifica e valutazione del percorso</w:t>
            </w: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66EAEC55" w14:textId="77777777" w:rsidR="006C20C9" w:rsidRDefault="001F165F">
            <w:pPr>
              <w:pStyle w:val="Contenutotabella"/>
              <w:spacing w:before="60"/>
            </w:pP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Questionario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quesiti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vero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falso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attività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inerenti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lessico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resoconto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orale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5D795424" w14:textId="77777777" w:rsidR="006C20C9" w:rsidRDefault="006C20C9">
            <w:pPr>
              <w:spacing w:before="60"/>
            </w:pP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129DD787" w14:textId="77777777" w:rsidR="006C20C9" w:rsidRPr="00377FA0" w:rsidRDefault="001F165F">
            <w:pPr>
              <w:pStyle w:val="Contenutotabella"/>
              <w:spacing w:after="283"/>
              <w:rPr>
                <w:color w:val="auto"/>
              </w:rPr>
            </w:pPr>
            <w:proofErr w:type="spellStart"/>
            <w:r w:rsidRPr="00377FA0">
              <w:rPr>
                <w:rFonts w:ascii="Calibri;sans-serif" w:hAnsi="Calibri;sans-serif"/>
                <w:i/>
                <w:color w:val="auto"/>
                <w:sz w:val="18"/>
              </w:rPr>
              <w:t>Speaking</w:t>
            </w:r>
            <w:proofErr w:type="spellEnd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: saper presentare ed analizzare quanto appreso </w:t>
            </w:r>
            <w:proofErr w:type="gramStart"/>
            <w:r w:rsidRPr="00377FA0">
              <w:rPr>
                <w:rFonts w:ascii="Calibri;sans-serif" w:hAnsi="Calibri;sans-serif"/>
                <w:color w:val="auto"/>
                <w:sz w:val="18"/>
              </w:rPr>
              <w:t>in  modo</w:t>
            </w:r>
            <w:proofErr w:type="gramEnd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 originale e personale; relazionare ad un pubblico .</w:t>
            </w:r>
          </w:p>
          <w:p w14:paraId="4C61FF7A" w14:textId="77777777" w:rsidR="006C20C9" w:rsidRPr="00377FA0" w:rsidRDefault="001F165F">
            <w:pPr>
              <w:pStyle w:val="Contenutotabella"/>
              <w:spacing w:after="283"/>
              <w:rPr>
                <w:color w:val="auto"/>
              </w:rPr>
            </w:pPr>
            <w:r w:rsidRPr="00377FA0">
              <w:rPr>
                <w:rFonts w:ascii="Calibri;sans-serif" w:hAnsi="Calibri;sans-serif"/>
                <w:i/>
                <w:iCs/>
                <w:color w:val="auto"/>
                <w:sz w:val="18"/>
              </w:rPr>
              <w:t>Writing</w:t>
            </w:r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: Riempire questionari e test strutturati. 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6692D651" w14:textId="77777777" w:rsidR="006C20C9" w:rsidRPr="00377FA0" w:rsidRDefault="001F165F">
            <w:pPr>
              <w:pStyle w:val="Contenutotabella"/>
              <w:spacing w:before="60"/>
              <w:rPr>
                <w:color w:val="auto"/>
              </w:rPr>
            </w:pPr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Conoscere l’uso corretto delle strutture linguistiche e del lessico specifico per parlare correttamente dei contenuti. 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2A34C9F4" w14:textId="77777777" w:rsidR="006C20C9" w:rsidRPr="00377FA0" w:rsidRDefault="001F165F">
            <w:pPr>
              <w:spacing w:before="60"/>
              <w:rPr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  <w:sz w:val="18"/>
              </w:rPr>
              <w:t xml:space="preserve">Questionario, quesiti vero/falso, 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46345807" w14:textId="77777777" w:rsidR="006C20C9" w:rsidRDefault="006C20C9">
            <w:pPr>
              <w:pStyle w:val="Contenutotabella"/>
              <w:spacing w:before="60"/>
            </w:pP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121DBD5" w14:textId="77777777" w:rsidR="006C20C9" w:rsidRDefault="006C20C9">
            <w:pPr>
              <w:pStyle w:val="Contenutotabella"/>
              <w:spacing w:before="60"/>
              <w:rPr>
                <w:rFonts w:ascii="Calibri;sans-serif" w:hAnsi="Calibri;sans-serif"/>
                <w:sz w:val="18"/>
              </w:rPr>
            </w:pPr>
          </w:p>
        </w:tc>
      </w:tr>
    </w:tbl>
    <w:p w14:paraId="4A5E7189" w14:textId="77777777" w:rsidR="006C20C9" w:rsidRDefault="006C20C9"/>
    <w:sectPr w:rsidR="006C20C9">
      <w:pgSz w:w="16838" w:h="11906" w:orient="landscape"/>
      <w:pgMar w:top="720" w:right="1134" w:bottom="72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;sans-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7F"/>
    <w:multiLevelType w:val="multilevel"/>
    <w:tmpl w:val="ADD41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0634B4"/>
    <w:multiLevelType w:val="multilevel"/>
    <w:tmpl w:val="5AE0B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CB4B3E"/>
    <w:multiLevelType w:val="multilevel"/>
    <w:tmpl w:val="B302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C9"/>
    <w:rsid w:val="001F165F"/>
    <w:rsid w:val="00377FA0"/>
    <w:rsid w:val="00473AF8"/>
    <w:rsid w:val="006C20C9"/>
    <w:rsid w:val="009475B7"/>
    <w:rsid w:val="00C06258"/>
    <w:rsid w:val="00CC3CB8"/>
    <w:rsid w:val="00E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9007"/>
  <w15:docId w15:val="{B6282580-3F72-402F-B867-870CCDC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2"/>
      <w:szCs w:val="22"/>
      <w:lang w:eastAsia="ja-JP" w:bidi="ar-SA"/>
    </w:rPr>
  </w:style>
  <w:style w:type="paragraph" w:styleId="Titolo1">
    <w:name w:val="heading 1"/>
    <w:basedOn w:val="Normale"/>
    <w:qFormat/>
    <w:pPr>
      <w:spacing w:before="280" w:after="280"/>
      <w:outlineLvl w:val="0"/>
    </w:pPr>
    <w:rPr>
      <w:b/>
      <w:bCs/>
      <w:color w:val="00000A"/>
      <w:sz w:val="48"/>
      <w:szCs w:val="48"/>
      <w:lang w:eastAsia="it-IT"/>
    </w:rPr>
  </w:style>
  <w:style w:type="paragraph" w:styleId="Titolo3">
    <w:name w:val="heading 3"/>
    <w:basedOn w:val="Normale"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qFormat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customStyle="1" w:styleId="font-xl">
    <w:name w:val="font-xl"/>
    <w:basedOn w:val="Carpredefinitoparagrafo"/>
    <w:qFormat/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itemprop">
    <w:name w:val="itemprop"/>
    <w:basedOn w:val="Carpredefinitoparagrafo"/>
    <w:qFormat/>
  </w:style>
  <w:style w:type="character" w:customStyle="1" w:styleId="Titolo3Carattere">
    <w:name w:val="Titolo 3 Carattere"/>
    <w:basedOn w:val="Carpredefinitoparagrafo"/>
    <w:qFormat/>
    <w:rPr>
      <w:rFonts w:ascii="Calibri Light" w:hAnsi="Calibri Light"/>
      <w:color w:val="1F4D78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qFormat/>
    <w:pPr>
      <w:spacing w:after="200" w:line="276" w:lineRule="auto"/>
      <w:ind w:left="720"/>
      <w:contextualSpacing/>
    </w:pPr>
    <w:rPr>
      <w:rFonts w:ascii="Calibri" w:hAnsi="Calibri"/>
      <w:color w:val="00000A"/>
      <w:lang w:eastAsia="zh-TW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Maria Rosaria Di Vito</cp:lastModifiedBy>
  <cp:revision>2</cp:revision>
  <cp:lastPrinted>2014-11-18T21:37:00Z</cp:lastPrinted>
  <dcterms:created xsi:type="dcterms:W3CDTF">2022-02-22T05:06:00Z</dcterms:created>
  <dcterms:modified xsi:type="dcterms:W3CDTF">2022-02-22T05:06:00Z</dcterms:modified>
  <dc:language>it-IT</dc:language>
</cp:coreProperties>
</file>